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C3" w:rsidRDefault="00961DC3" w:rsidP="00452F27">
      <w:pPr>
        <w:tabs>
          <w:tab w:val="left" w:pos="453"/>
          <w:tab w:val="left" w:pos="6237"/>
        </w:tabs>
        <w:jc w:val="center"/>
        <w:rPr>
          <w:rFonts w:ascii="Arial" w:hAnsi="Arial"/>
          <w:bCs/>
          <w:snapToGrid w:val="0"/>
          <w:sz w:val="36"/>
        </w:rPr>
      </w:pPr>
      <w:r>
        <w:rPr>
          <w:rFonts w:ascii="Arial" w:hAnsi="Arial"/>
          <w:bCs/>
          <w:snapToGrid w:val="0"/>
          <w:sz w:val="36"/>
        </w:rPr>
        <w:t xml:space="preserve"> </w:t>
      </w:r>
    </w:p>
    <w:p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PROVINCIA DI L’AQUILA</w:t>
      </w:r>
    </w:p>
    <w:p w:rsidR="00452F27" w:rsidRPr="006663A8" w:rsidRDefault="00452F27" w:rsidP="00452F27">
      <w:pPr>
        <w:tabs>
          <w:tab w:val="left" w:pos="453"/>
          <w:tab w:val="left" w:pos="6237"/>
        </w:tabs>
        <w:jc w:val="center"/>
        <w:rPr>
          <w:rFonts w:ascii="Arial" w:hAnsi="Arial"/>
          <w:bCs/>
          <w:snapToGrid w:val="0"/>
          <w:sz w:val="24"/>
        </w:rPr>
      </w:pPr>
    </w:p>
    <w:bookmarkStart w:id="0" w:name="Elenco8"/>
    <w:p w:rsidR="00452F27" w:rsidRDefault="00B5705D"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rsidR="00BA3107" w:rsidRPr="006663A8" w:rsidRDefault="00BA3107" w:rsidP="00452F27">
      <w:pPr>
        <w:tabs>
          <w:tab w:val="left" w:pos="453"/>
          <w:tab w:val="left" w:pos="6237"/>
        </w:tabs>
        <w:jc w:val="right"/>
        <w:rPr>
          <w:rFonts w:ascii="Arial" w:hAnsi="Arial"/>
          <w:bCs/>
          <w:snapToGrid w:val="0"/>
          <w:sz w:val="28"/>
        </w:rPr>
      </w:pPr>
    </w:p>
    <w:p w:rsidR="00452F27" w:rsidRPr="006663A8" w:rsidRDefault="00452F27" w:rsidP="00452F27">
      <w:pPr>
        <w:tabs>
          <w:tab w:val="left" w:pos="453"/>
          <w:tab w:val="left" w:pos="6237"/>
        </w:tabs>
        <w:jc w:val="both"/>
        <w:rPr>
          <w:rFonts w:ascii="Arial" w:hAnsi="Arial"/>
          <w:bCs/>
          <w:snapToGrid w:val="0"/>
          <w:sz w:val="24"/>
        </w:rPr>
      </w:pPr>
    </w:p>
    <w:p w:rsidR="00452F27" w:rsidRDefault="00452F27" w:rsidP="00452F27">
      <w:pPr>
        <w:tabs>
          <w:tab w:val="left" w:pos="453"/>
          <w:tab w:val="left" w:pos="6237"/>
        </w:tabs>
        <w:jc w:val="center"/>
        <w:rPr>
          <w:rFonts w:ascii="Arial" w:hAnsi="Arial"/>
          <w:bCs/>
          <w:snapToGrid w:val="0"/>
          <w:sz w:val="28"/>
        </w:rPr>
      </w:pPr>
      <w:r w:rsidRPr="008D5C7D">
        <w:rPr>
          <w:rFonts w:ascii="Arial" w:hAnsi="Arial"/>
          <w:bCs/>
          <w:snapToGrid w:val="0"/>
          <w:sz w:val="28"/>
        </w:rPr>
        <w:t>VERBALE DI DELIBERAZIONE DELLA GIUNTA COMUNALE</w:t>
      </w:r>
    </w:p>
    <w:p w:rsidR="007C736A" w:rsidRDefault="007C736A" w:rsidP="00452F27">
      <w:pPr>
        <w:tabs>
          <w:tab w:val="left" w:pos="453"/>
          <w:tab w:val="left" w:pos="6237"/>
        </w:tabs>
        <w:jc w:val="center"/>
        <w:rPr>
          <w:rFonts w:ascii="Arial" w:hAnsi="Arial"/>
          <w:bCs/>
          <w:snapToGrid w:val="0"/>
          <w:sz w:val="28"/>
        </w:rPr>
      </w:pPr>
    </w:p>
    <w:p w:rsidR="00452F27" w:rsidRPr="008D5C7D" w:rsidRDefault="00452F27" w:rsidP="00452F27">
      <w:pPr>
        <w:jc w:val="both"/>
        <w:rPr>
          <w:b/>
          <w:sz w:val="24"/>
          <w:szCs w:val="24"/>
        </w:rPr>
      </w:pPr>
      <w:r w:rsidRPr="008D5C7D">
        <w:rPr>
          <w:b/>
          <w:sz w:val="24"/>
          <w:szCs w:val="24"/>
        </w:rPr>
        <w:t xml:space="preserve">N </w:t>
      </w:r>
      <w:r w:rsidR="00A047F4">
        <w:rPr>
          <w:b/>
          <w:sz w:val="24"/>
          <w:szCs w:val="24"/>
        </w:rPr>
        <w:t>39</w:t>
      </w:r>
    </w:p>
    <w:p w:rsidR="00BA3107" w:rsidRPr="008D5C7D" w:rsidRDefault="00BA3107" w:rsidP="00452F27">
      <w:pPr>
        <w:jc w:val="both"/>
        <w:rPr>
          <w:b/>
          <w:sz w:val="24"/>
          <w:szCs w:val="24"/>
        </w:rPr>
      </w:pPr>
    </w:p>
    <w:p w:rsidR="00452F27" w:rsidRPr="008D5C7D" w:rsidRDefault="00452F27" w:rsidP="00452F27">
      <w:pPr>
        <w:jc w:val="both"/>
        <w:rPr>
          <w:rFonts w:ascii="Arial" w:hAnsi="Arial"/>
          <w:b/>
          <w:bCs/>
          <w:snapToGrid w:val="0"/>
          <w:sz w:val="28"/>
        </w:rPr>
      </w:pPr>
      <w:r w:rsidRPr="008D5C7D">
        <w:rPr>
          <w:rFonts w:ascii="Arial" w:hAnsi="Arial"/>
          <w:bCs/>
          <w:snapToGrid w:val="0"/>
          <w:sz w:val="28"/>
        </w:rPr>
        <w:t>DEL</w:t>
      </w:r>
      <w:r w:rsidRPr="008D5C7D">
        <w:rPr>
          <w:rFonts w:ascii="Arial" w:hAnsi="Arial"/>
          <w:b/>
          <w:bCs/>
          <w:snapToGrid w:val="0"/>
          <w:sz w:val="28"/>
        </w:rPr>
        <w:t xml:space="preserve"> </w:t>
      </w:r>
      <w:r w:rsidR="007C736A">
        <w:rPr>
          <w:rFonts w:ascii="Arial" w:hAnsi="Arial"/>
          <w:b/>
          <w:bCs/>
          <w:snapToGrid w:val="0"/>
          <w:sz w:val="28"/>
        </w:rPr>
        <w:t>29</w:t>
      </w:r>
      <w:r w:rsidR="00E65C43" w:rsidRPr="008D5C7D">
        <w:rPr>
          <w:rFonts w:ascii="Arial" w:hAnsi="Arial"/>
          <w:b/>
          <w:bCs/>
          <w:snapToGrid w:val="0"/>
          <w:sz w:val="28"/>
        </w:rPr>
        <w:t>/</w:t>
      </w:r>
      <w:r w:rsidR="00BB7417" w:rsidRPr="008D5C7D">
        <w:rPr>
          <w:rFonts w:ascii="Arial" w:hAnsi="Arial"/>
          <w:b/>
          <w:bCs/>
          <w:snapToGrid w:val="0"/>
          <w:sz w:val="28"/>
        </w:rPr>
        <w:t>0</w:t>
      </w:r>
      <w:r w:rsidR="00DC59EE" w:rsidRPr="008D5C7D">
        <w:rPr>
          <w:rFonts w:ascii="Arial" w:hAnsi="Arial"/>
          <w:b/>
          <w:bCs/>
          <w:snapToGrid w:val="0"/>
          <w:sz w:val="28"/>
        </w:rPr>
        <w:t>5</w:t>
      </w:r>
      <w:r w:rsidR="00E65C43" w:rsidRPr="008D5C7D">
        <w:rPr>
          <w:rFonts w:ascii="Arial" w:hAnsi="Arial"/>
          <w:b/>
          <w:bCs/>
          <w:snapToGrid w:val="0"/>
          <w:sz w:val="28"/>
        </w:rPr>
        <w:t>/201</w:t>
      </w:r>
      <w:r w:rsidR="006824B6">
        <w:rPr>
          <w:rFonts w:ascii="Arial" w:hAnsi="Arial"/>
          <w:b/>
          <w:bCs/>
          <w:snapToGrid w:val="0"/>
          <w:sz w:val="28"/>
        </w:rPr>
        <w:t>8</w:t>
      </w:r>
    </w:p>
    <w:p w:rsidR="008151EE" w:rsidRPr="008D5C7D" w:rsidRDefault="008151EE" w:rsidP="00452F27">
      <w:pPr>
        <w:jc w:val="both"/>
        <w:rPr>
          <w:rFonts w:ascii="Arial" w:hAnsi="Arial"/>
          <w:bCs/>
          <w:snapToGrid w:val="0"/>
          <w:sz w:val="24"/>
        </w:rPr>
      </w:pPr>
    </w:p>
    <w:p w:rsidR="00452F27" w:rsidRPr="008D5C7D" w:rsidRDefault="00452F27" w:rsidP="00452F27">
      <w:pPr>
        <w:jc w:val="both"/>
        <w:rPr>
          <w:rFonts w:ascii="Arial" w:hAnsi="Arial"/>
          <w:bCs/>
          <w:snapToGrid w:val="0"/>
          <w:sz w:val="24"/>
        </w:rPr>
      </w:pPr>
    </w:p>
    <w:p w:rsidR="004F0EFB" w:rsidRDefault="001E1956" w:rsidP="004F0EFB">
      <w:pPr>
        <w:jc w:val="both"/>
        <w:rPr>
          <w:rFonts w:ascii="Arial" w:hAnsi="Arial" w:cs="Arial"/>
          <w:b/>
          <w:sz w:val="24"/>
          <w:szCs w:val="24"/>
        </w:rPr>
      </w:pPr>
      <w:r w:rsidRPr="008D5C7D">
        <w:rPr>
          <w:rFonts w:ascii="Arial" w:hAnsi="Arial" w:cs="Arial"/>
          <w:b/>
          <w:noProof/>
          <w:sz w:val="28"/>
          <w:szCs w:val="28"/>
        </w:rPr>
        <w:t xml:space="preserve"> </w:t>
      </w:r>
      <w:r w:rsidRPr="008D5C7D">
        <w:rPr>
          <w:rFonts w:ascii="Arial" w:hAnsi="Arial"/>
          <w:b/>
          <w:snapToGrid w:val="0"/>
          <w:sz w:val="28"/>
          <w:szCs w:val="28"/>
        </w:rPr>
        <w:t>OGGETTO:</w:t>
      </w:r>
      <w:r w:rsidR="00E65C43" w:rsidRPr="008D5C7D">
        <w:rPr>
          <w:rFonts w:ascii="Arial" w:hAnsi="Arial"/>
          <w:b/>
          <w:snapToGrid w:val="0"/>
          <w:sz w:val="28"/>
          <w:szCs w:val="28"/>
        </w:rPr>
        <w:t xml:space="preserve"> </w:t>
      </w:r>
      <w:r w:rsidR="004F0EFB" w:rsidRPr="004F0EFB">
        <w:rPr>
          <w:rFonts w:ascii="Arial" w:hAnsi="Arial" w:cs="Arial"/>
          <w:b/>
          <w:sz w:val="24"/>
          <w:szCs w:val="24"/>
        </w:rPr>
        <w:t xml:space="preserve"> AFFID</w:t>
      </w:r>
      <w:r w:rsidR="004F0EFB">
        <w:rPr>
          <w:rFonts w:ascii="Arial" w:hAnsi="Arial" w:cs="Arial"/>
          <w:b/>
          <w:sz w:val="24"/>
          <w:szCs w:val="24"/>
        </w:rPr>
        <w:t>O</w:t>
      </w:r>
      <w:r w:rsidR="004F0EFB" w:rsidRPr="004F0EFB">
        <w:rPr>
          <w:rFonts w:ascii="Arial" w:hAnsi="Arial" w:cs="Arial"/>
          <w:b/>
          <w:sz w:val="24"/>
          <w:szCs w:val="24"/>
        </w:rPr>
        <w:t xml:space="preserve"> ALLO STUDIO PACCHIANA PARRAVICINI E ASSOCIATI</w:t>
      </w:r>
    </w:p>
    <w:p w:rsidR="004F0EFB" w:rsidRPr="004F0EFB" w:rsidRDefault="004F0EFB" w:rsidP="004F0EFB">
      <w:pPr>
        <w:jc w:val="both"/>
        <w:rPr>
          <w:rFonts w:ascii="Arial" w:hAnsi="Arial" w:cs="Arial"/>
          <w:b/>
          <w:sz w:val="24"/>
          <w:szCs w:val="24"/>
        </w:rPr>
      </w:pPr>
      <w:r>
        <w:rPr>
          <w:rFonts w:ascii="Arial" w:hAnsi="Arial" w:cs="Arial"/>
          <w:b/>
          <w:sz w:val="24"/>
          <w:szCs w:val="24"/>
        </w:rPr>
        <w:t xml:space="preserve">                       </w:t>
      </w:r>
      <w:r w:rsidRPr="004F0EFB">
        <w:rPr>
          <w:rFonts w:ascii="Arial" w:hAnsi="Arial" w:cs="Arial"/>
          <w:b/>
          <w:sz w:val="24"/>
          <w:szCs w:val="24"/>
        </w:rPr>
        <w:t xml:space="preserve"> L’INCARICO PER L’ADEGUAMENTO AL REGOLAMENTO UE 2016/679</w:t>
      </w:r>
      <w:r>
        <w:rPr>
          <w:rFonts w:ascii="Arial" w:hAnsi="Arial" w:cs="Arial"/>
          <w:b/>
          <w:sz w:val="24"/>
          <w:szCs w:val="24"/>
        </w:rPr>
        <w:t>.</w:t>
      </w:r>
      <w:r w:rsidRPr="004F0EFB">
        <w:rPr>
          <w:rFonts w:ascii="Arial" w:hAnsi="Arial" w:cs="Arial"/>
          <w:b/>
          <w:sz w:val="24"/>
          <w:szCs w:val="24"/>
        </w:rPr>
        <w:t xml:space="preserve"> </w:t>
      </w:r>
    </w:p>
    <w:p w:rsidR="00BC1471" w:rsidRPr="008D5C7D" w:rsidRDefault="00BC1471" w:rsidP="00AC6CB0">
      <w:pPr>
        <w:tabs>
          <w:tab w:val="left" w:pos="453"/>
          <w:tab w:val="left" w:pos="6237"/>
        </w:tabs>
        <w:jc w:val="both"/>
        <w:rPr>
          <w:rFonts w:ascii="Arial" w:hAnsi="Arial"/>
          <w:b/>
          <w:snapToGrid w:val="0"/>
          <w:sz w:val="28"/>
          <w:szCs w:val="28"/>
        </w:rPr>
      </w:pPr>
    </w:p>
    <w:p w:rsidR="00C654F0" w:rsidRPr="008D5C7D" w:rsidRDefault="00C654F0" w:rsidP="00C654F0">
      <w:pPr>
        <w:tabs>
          <w:tab w:val="left" w:pos="453"/>
          <w:tab w:val="left" w:pos="6237"/>
        </w:tabs>
        <w:jc w:val="both"/>
        <w:rPr>
          <w:rFonts w:ascii="Arial" w:hAnsi="Arial" w:cs="Arial"/>
          <w:b/>
          <w:bCs/>
          <w:sz w:val="18"/>
          <w:szCs w:val="18"/>
        </w:rPr>
      </w:pPr>
    </w:p>
    <w:p w:rsidR="00452F27" w:rsidRPr="008D5C7D" w:rsidRDefault="00452F27" w:rsidP="00452F27">
      <w:pPr>
        <w:pStyle w:val="Titolo1"/>
        <w:rPr>
          <w:rFonts w:ascii="Arial" w:hAnsi="Arial" w:cs="Arial"/>
        </w:rPr>
      </w:pPr>
      <w:r w:rsidRPr="008D5C7D">
        <w:rPr>
          <w:rFonts w:ascii="Arial" w:hAnsi="Arial" w:cs="Arial"/>
        </w:rPr>
        <w:t xml:space="preserve">L’anno </w:t>
      </w:r>
      <w:r w:rsidRPr="008D5C7D">
        <w:rPr>
          <w:rFonts w:ascii="Arial" w:hAnsi="Arial" w:cs="Arial"/>
          <w:b/>
        </w:rPr>
        <w:t>DUEMILA</w:t>
      </w:r>
      <w:r w:rsidR="002E4576" w:rsidRPr="008D5C7D">
        <w:rPr>
          <w:rFonts w:ascii="Arial" w:hAnsi="Arial" w:cs="Arial"/>
          <w:b/>
        </w:rPr>
        <w:t>DICI</w:t>
      </w:r>
      <w:r w:rsidR="006824B6">
        <w:rPr>
          <w:rFonts w:ascii="Arial" w:hAnsi="Arial" w:cs="Arial"/>
          <w:b/>
        </w:rPr>
        <w:t xml:space="preserve">OTTO </w:t>
      </w:r>
      <w:r w:rsidRPr="008D5C7D">
        <w:rPr>
          <w:rFonts w:ascii="Arial" w:hAnsi="Arial" w:cs="Arial"/>
          <w:b/>
        </w:rPr>
        <w:t xml:space="preserve"> </w:t>
      </w:r>
      <w:r w:rsidRPr="008D5C7D">
        <w:rPr>
          <w:rFonts w:ascii="Arial" w:hAnsi="Arial" w:cs="Arial"/>
        </w:rPr>
        <w:t xml:space="preserve"> il  giorno </w:t>
      </w:r>
      <w:r w:rsidR="007C736A" w:rsidRPr="007C736A">
        <w:rPr>
          <w:rFonts w:ascii="Arial" w:hAnsi="Arial" w:cs="Arial"/>
          <w:b/>
        </w:rPr>
        <w:t xml:space="preserve">29 </w:t>
      </w:r>
      <w:r w:rsidRPr="008D5C7D">
        <w:rPr>
          <w:rFonts w:ascii="Arial" w:hAnsi="Arial" w:cs="Arial"/>
          <w:b/>
        </w:rPr>
        <w:t xml:space="preserve"> </w:t>
      </w:r>
      <w:r w:rsidRPr="008D5C7D">
        <w:rPr>
          <w:rFonts w:ascii="Arial" w:hAnsi="Arial" w:cs="Arial"/>
        </w:rPr>
        <w:t>del mese  di</w:t>
      </w:r>
      <w:r w:rsidR="002E4576" w:rsidRPr="008D5C7D">
        <w:rPr>
          <w:rFonts w:ascii="Arial" w:hAnsi="Arial" w:cs="Arial"/>
        </w:rPr>
        <w:t xml:space="preserve"> </w:t>
      </w:r>
      <w:r w:rsidR="00193836" w:rsidRPr="008D5C7D">
        <w:rPr>
          <w:rFonts w:ascii="Arial" w:hAnsi="Arial" w:cs="Arial"/>
          <w:b/>
        </w:rPr>
        <w:t xml:space="preserve"> MAGGIO </w:t>
      </w:r>
      <w:r w:rsidR="002E4576" w:rsidRPr="008D5C7D">
        <w:rPr>
          <w:rFonts w:ascii="Arial" w:hAnsi="Arial" w:cs="Arial"/>
        </w:rPr>
        <w:t xml:space="preserve">  </w:t>
      </w:r>
      <w:r w:rsidR="00177994" w:rsidRPr="008D5C7D">
        <w:rPr>
          <w:rFonts w:ascii="Arial" w:hAnsi="Arial" w:cs="Arial"/>
        </w:rPr>
        <w:t xml:space="preserve"> ore  </w:t>
      </w:r>
      <w:r w:rsidRPr="008D5C7D">
        <w:rPr>
          <w:rFonts w:ascii="Arial" w:hAnsi="Arial" w:cs="Arial"/>
          <w:b/>
        </w:rPr>
        <w:t>1</w:t>
      </w:r>
      <w:r w:rsidR="00193836" w:rsidRPr="008D5C7D">
        <w:rPr>
          <w:rFonts w:ascii="Arial" w:hAnsi="Arial" w:cs="Arial"/>
          <w:b/>
        </w:rPr>
        <w:t>3</w:t>
      </w:r>
      <w:r w:rsidRPr="008D5C7D">
        <w:rPr>
          <w:rFonts w:ascii="Arial" w:hAnsi="Arial" w:cs="Arial"/>
          <w:b/>
        </w:rPr>
        <w:t>,</w:t>
      </w:r>
      <w:r w:rsidR="00E65C43" w:rsidRPr="008D5C7D">
        <w:rPr>
          <w:rFonts w:ascii="Arial" w:hAnsi="Arial" w:cs="Arial"/>
          <w:b/>
        </w:rPr>
        <w:t>00</w:t>
      </w:r>
      <w:r w:rsidRPr="008D5C7D">
        <w:rPr>
          <w:rFonts w:ascii="Arial" w:hAnsi="Arial" w:cs="Arial"/>
        </w:rPr>
        <w:t xml:space="preserve">,  nella sala delle adunanze del Comune  suddetto, convocata con appositi avvisi, la Giunta comunale si è riunita con la presenza dei Signori:    </w:t>
      </w:r>
    </w:p>
    <w:p w:rsidR="00452F27" w:rsidRPr="008D5C7D" w:rsidRDefault="00452F27" w:rsidP="00452F27">
      <w:pPr>
        <w:pStyle w:val="Titolo7"/>
        <w:tabs>
          <w:tab w:val="clear" w:pos="1843"/>
          <w:tab w:val="left" w:pos="0"/>
        </w:tabs>
        <w:ind w:left="0" w:firstLine="0"/>
        <w:rPr>
          <w:b w:val="0"/>
          <w:bCs/>
          <w:sz w:val="24"/>
        </w:rPr>
      </w:pPr>
      <w:r w:rsidRPr="008D5C7D">
        <w:rPr>
          <w:rFonts w:cs="Arial"/>
          <w:b w:val="0"/>
          <w:bCs/>
          <w:sz w:val="24"/>
        </w:rPr>
        <w:t xml:space="preserve">                                                                                                                                                                                                                                                       </w:t>
      </w:r>
    </w:p>
    <w:tbl>
      <w:tblPr>
        <w:tblW w:w="9993" w:type="dxa"/>
        <w:tblLayout w:type="fixed"/>
        <w:tblCellMar>
          <w:left w:w="70" w:type="dxa"/>
          <w:right w:w="70" w:type="dxa"/>
        </w:tblCellMar>
        <w:tblLook w:val="0000" w:firstRow="0" w:lastRow="0" w:firstColumn="0" w:lastColumn="0" w:noHBand="0" w:noVBand="0"/>
      </w:tblPr>
      <w:tblGrid>
        <w:gridCol w:w="6591"/>
        <w:gridCol w:w="1985"/>
        <w:gridCol w:w="709"/>
        <w:gridCol w:w="708"/>
      </w:tblGrid>
      <w:tr w:rsidR="00FB751E" w:rsidRPr="008D5C7D" w:rsidTr="00FE7D99">
        <w:trPr>
          <w:trHeight w:val="395"/>
        </w:trPr>
        <w:tc>
          <w:tcPr>
            <w:tcW w:w="6591" w:type="dxa"/>
          </w:tcPr>
          <w:p w:rsidR="00452F27" w:rsidRPr="008D5C7D" w:rsidRDefault="00452F27" w:rsidP="00FE7D99">
            <w:pPr>
              <w:ind w:right="4182"/>
              <w:jc w:val="both"/>
              <w:rPr>
                <w:rFonts w:ascii="Arial" w:hAnsi="Arial"/>
                <w:bCs/>
                <w:snapToGrid w:val="0"/>
                <w:sz w:val="24"/>
              </w:rPr>
            </w:pPr>
          </w:p>
          <w:p w:rsidR="00FE7D99" w:rsidRPr="008D5C7D" w:rsidRDefault="00FE7D99" w:rsidP="00FE7D99">
            <w:pPr>
              <w:ind w:right="4182"/>
              <w:jc w:val="both"/>
              <w:rPr>
                <w:rFonts w:ascii="Arial" w:hAnsi="Arial"/>
                <w:bCs/>
                <w:snapToGrid w:val="0"/>
                <w:sz w:val="24"/>
              </w:rPr>
            </w:pPr>
          </w:p>
        </w:tc>
        <w:tc>
          <w:tcPr>
            <w:tcW w:w="1985" w:type="dxa"/>
          </w:tcPr>
          <w:p w:rsidR="00452F27" w:rsidRPr="008D5C7D" w:rsidRDefault="00452F27" w:rsidP="00FD0277">
            <w:pPr>
              <w:jc w:val="both"/>
              <w:rPr>
                <w:rFonts w:ascii="Arial" w:hAnsi="Arial"/>
                <w:bCs/>
                <w:snapToGrid w:val="0"/>
                <w:sz w:val="24"/>
              </w:rPr>
            </w:pPr>
            <w:r w:rsidRPr="008D5C7D">
              <w:rPr>
                <w:rFonts w:ascii="Arial" w:hAnsi="Arial"/>
                <w:bCs/>
                <w:snapToGrid w:val="0"/>
                <w:sz w:val="24"/>
              </w:rPr>
              <w:t>.</w:t>
            </w:r>
          </w:p>
        </w:tc>
        <w:tc>
          <w:tcPr>
            <w:tcW w:w="709" w:type="dxa"/>
          </w:tcPr>
          <w:p w:rsidR="00452F27" w:rsidRPr="008D5C7D" w:rsidRDefault="00452F27" w:rsidP="00FD0277">
            <w:pPr>
              <w:jc w:val="both"/>
              <w:rPr>
                <w:rFonts w:ascii="Arial" w:hAnsi="Arial"/>
                <w:bCs/>
                <w:snapToGrid w:val="0"/>
                <w:sz w:val="24"/>
              </w:rPr>
            </w:pPr>
            <w:r w:rsidRPr="008D5C7D">
              <w:rPr>
                <w:rFonts w:ascii="Arial" w:hAnsi="Arial"/>
                <w:bCs/>
                <w:snapToGrid w:val="0"/>
                <w:sz w:val="24"/>
              </w:rPr>
              <w:t>PRES</w:t>
            </w:r>
          </w:p>
        </w:tc>
        <w:tc>
          <w:tcPr>
            <w:tcW w:w="708" w:type="dxa"/>
          </w:tcPr>
          <w:p w:rsidR="00452F27" w:rsidRPr="008D5C7D" w:rsidRDefault="00452F27" w:rsidP="00FD0277">
            <w:pPr>
              <w:jc w:val="both"/>
              <w:rPr>
                <w:rFonts w:ascii="Arial" w:hAnsi="Arial"/>
                <w:bCs/>
                <w:snapToGrid w:val="0"/>
                <w:sz w:val="24"/>
              </w:rPr>
            </w:pPr>
            <w:r w:rsidRPr="008D5C7D">
              <w:rPr>
                <w:rFonts w:ascii="Arial" w:hAnsi="Arial"/>
                <w:bCs/>
                <w:snapToGrid w:val="0"/>
                <w:sz w:val="24"/>
              </w:rPr>
              <w:t>ASS.</w:t>
            </w:r>
          </w:p>
        </w:tc>
      </w:tr>
      <w:tr w:rsidR="00FB751E" w:rsidRPr="008D5C7D" w:rsidTr="00FE7D99">
        <w:tc>
          <w:tcPr>
            <w:tcW w:w="6591" w:type="dxa"/>
          </w:tcPr>
          <w:p w:rsidR="00452F27" w:rsidRPr="008D5C7D" w:rsidRDefault="00FE7D99" w:rsidP="00FE7D99">
            <w:pPr>
              <w:ind w:right="4182"/>
              <w:rPr>
                <w:rFonts w:ascii="Arial" w:hAnsi="Arial"/>
                <w:bCs/>
                <w:snapToGrid w:val="0"/>
                <w:sz w:val="24"/>
              </w:rPr>
            </w:pPr>
            <w:r w:rsidRPr="008D5C7D">
              <w:rPr>
                <w:rFonts w:ascii="Arial" w:hAnsi="Arial"/>
                <w:bCs/>
                <w:snapToGrid w:val="0"/>
                <w:sz w:val="24"/>
              </w:rPr>
              <w:t>Antonio MERCURI</w:t>
            </w:r>
          </w:p>
        </w:tc>
        <w:tc>
          <w:tcPr>
            <w:tcW w:w="1985" w:type="dxa"/>
          </w:tcPr>
          <w:p w:rsidR="00452F27" w:rsidRPr="008D5C7D" w:rsidRDefault="00452F27" w:rsidP="002E4576">
            <w:pPr>
              <w:jc w:val="both"/>
              <w:rPr>
                <w:rFonts w:ascii="Arial" w:hAnsi="Arial"/>
                <w:bCs/>
                <w:snapToGrid w:val="0"/>
                <w:sz w:val="24"/>
              </w:rPr>
            </w:pPr>
            <w:r w:rsidRPr="008D5C7D">
              <w:rPr>
                <w:rFonts w:ascii="Arial" w:hAnsi="Arial"/>
                <w:bCs/>
                <w:snapToGrid w:val="0"/>
                <w:sz w:val="24"/>
              </w:rPr>
              <w:t>S</w:t>
            </w:r>
            <w:r w:rsidR="002E4576" w:rsidRPr="008D5C7D">
              <w:rPr>
                <w:rFonts w:ascii="Arial" w:hAnsi="Arial"/>
                <w:bCs/>
                <w:snapToGrid w:val="0"/>
                <w:sz w:val="24"/>
              </w:rPr>
              <w:t xml:space="preserve">indaco </w:t>
            </w:r>
          </w:p>
        </w:tc>
        <w:bookmarkStart w:id="1" w:name="Controllo1"/>
        <w:tc>
          <w:tcPr>
            <w:tcW w:w="709" w:type="dxa"/>
          </w:tcPr>
          <w:p w:rsidR="00452F27" w:rsidRPr="008D5C7D" w:rsidRDefault="00980646" w:rsidP="00FD0277">
            <w:pPr>
              <w:jc w:val="both"/>
              <w:rPr>
                <w:rFonts w:ascii="Arial" w:hAnsi="Arial"/>
                <w:bCs/>
                <w:snapToGrid w:val="0"/>
                <w:sz w:val="24"/>
              </w:rPr>
            </w:pPr>
            <w:r>
              <w:rPr>
                <w:rFonts w:ascii="Arial" w:hAnsi="Arial"/>
                <w:bCs/>
                <w:snapToGrid w:val="0"/>
                <w:sz w:val="24"/>
              </w:rPr>
              <w:fldChar w:fldCharType="begin">
                <w:ffData>
                  <w:name w:val="Controllo1"/>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1"/>
          </w:p>
        </w:tc>
        <w:tc>
          <w:tcPr>
            <w:tcW w:w="708" w:type="dxa"/>
          </w:tcPr>
          <w:p w:rsidR="00452F27" w:rsidRPr="008D5C7D" w:rsidRDefault="00980646"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FB751E" w:rsidRPr="008D5C7D" w:rsidTr="00FE7D99">
        <w:tc>
          <w:tcPr>
            <w:tcW w:w="6591" w:type="dxa"/>
          </w:tcPr>
          <w:p w:rsidR="00452F27" w:rsidRPr="008D5C7D" w:rsidRDefault="00FE7D99" w:rsidP="002E4576">
            <w:pPr>
              <w:jc w:val="both"/>
              <w:rPr>
                <w:rFonts w:ascii="Arial" w:hAnsi="Arial"/>
                <w:bCs/>
                <w:snapToGrid w:val="0"/>
                <w:sz w:val="24"/>
              </w:rPr>
            </w:pPr>
            <w:r w:rsidRPr="008D5C7D">
              <w:rPr>
                <w:rFonts w:ascii="Arial" w:hAnsi="Arial"/>
                <w:bCs/>
                <w:snapToGrid w:val="0"/>
                <w:sz w:val="24"/>
              </w:rPr>
              <w:t>Silvio D’ARCANGELO</w:t>
            </w:r>
            <w:r w:rsidR="00FF025B" w:rsidRPr="008D5C7D">
              <w:rPr>
                <w:rFonts w:ascii="Arial" w:hAnsi="Arial"/>
                <w:bCs/>
                <w:snapToGrid w:val="0"/>
                <w:sz w:val="24"/>
              </w:rPr>
              <w:t xml:space="preserve"> </w:t>
            </w:r>
          </w:p>
        </w:tc>
        <w:tc>
          <w:tcPr>
            <w:tcW w:w="1985" w:type="dxa"/>
          </w:tcPr>
          <w:p w:rsidR="00452F27" w:rsidRPr="008D5C7D" w:rsidRDefault="00452F27" w:rsidP="00FE7D99">
            <w:pPr>
              <w:rPr>
                <w:rFonts w:ascii="Arial" w:hAnsi="Arial"/>
                <w:bCs/>
                <w:snapToGrid w:val="0"/>
                <w:sz w:val="24"/>
              </w:rPr>
            </w:pPr>
            <w:r w:rsidRPr="008D5C7D">
              <w:rPr>
                <w:rFonts w:ascii="Arial" w:hAnsi="Arial"/>
                <w:bCs/>
                <w:snapToGrid w:val="0"/>
                <w:sz w:val="24"/>
              </w:rPr>
              <w:t>Vice Sindaco</w:t>
            </w:r>
          </w:p>
        </w:tc>
        <w:bookmarkStart w:id="2" w:name="Controllo4"/>
        <w:tc>
          <w:tcPr>
            <w:tcW w:w="709" w:type="dxa"/>
          </w:tcPr>
          <w:p w:rsidR="00452F27" w:rsidRPr="008D5C7D" w:rsidRDefault="00980646" w:rsidP="00FD0277">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2"/>
          </w:p>
        </w:tc>
        <w:tc>
          <w:tcPr>
            <w:tcW w:w="708" w:type="dxa"/>
          </w:tcPr>
          <w:p w:rsidR="00452F27" w:rsidRPr="008D5C7D" w:rsidRDefault="00980646"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FB751E" w:rsidRPr="008D5C7D" w:rsidTr="00FE7D99">
        <w:tc>
          <w:tcPr>
            <w:tcW w:w="6591" w:type="dxa"/>
          </w:tcPr>
          <w:p w:rsidR="00452F27" w:rsidRPr="008D5C7D" w:rsidRDefault="00FE7D99" w:rsidP="00FD0277">
            <w:pPr>
              <w:jc w:val="both"/>
              <w:rPr>
                <w:rFonts w:ascii="Arial" w:hAnsi="Arial"/>
                <w:bCs/>
                <w:snapToGrid w:val="0"/>
                <w:sz w:val="24"/>
              </w:rPr>
            </w:pPr>
            <w:r w:rsidRPr="008D5C7D">
              <w:rPr>
                <w:rFonts w:ascii="Arial" w:hAnsi="Arial"/>
                <w:bCs/>
                <w:snapToGrid w:val="0"/>
                <w:sz w:val="24"/>
              </w:rPr>
              <w:t xml:space="preserve">Florindo DI GIULIO </w:t>
            </w:r>
          </w:p>
        </w:tc>
        <w:tc>
          <w:tcPr>
            <w:tcW w:w="1985" w:type="dxa"/>
          </w:tcPr>
          <w:p w:rsidR="00452F27" w:rsidRPr="008D5C7D" w:rsidRDefault="00452F27" w:rsidP="00FD0277">
            <w:pPr>
              <w:jc w:val="both"/>
              <w:rPr>
                <w:rFonts w:ascii="Arial" w:hAnsi="Arial"/>
                <w:bCs/>
                <w:snapToGrid w:val="0"/>
                <w:sz w:val="24"/>
              </w:rPr>
            </w:pPr>
            <w:r w:rsidRPr="008D5C7D">
              <w:rPr>
                <w:rFonts w:ascii="Arial" w:hAnsi="Arial"/>
                <w:bCs/>
                <w:snapToGrid w:val="0"/>
                <w:sz w:val="24"/>
              </w:rPr>
              <w:t>Assessore</w:t>
            </w:r>
          </w:p>
        </w:tc>
        <w:tc>
          <w:tcPr>
            <w:tcW w:w="709" w:type="dxa"/>
          </w:tcPr>
          <w:p w:rsidR="00452F27" w:rsidRPr="008D5C7D" w:rsidRDefault="00193836" w:rsidP="00FD0277">
            <w:pPr>
              <w:jc w:val="both"/>
              <w:rPr>
                <w:rFonts w:ascii="Arial" w:hAnsi="Arial"/>
                <w:bCs/>
                <w:snapToGrid w:val="0"/>
                <w:sz w:val="24"/>
              </w:rPr>
            </w:pPr>
            <w:r w:rsidRPr="008D5C7D">
              <w:rPr>
                <w:rFonts w:ascii="Arial" w:hAnsi="Arial"/>
                <w:bCs/>
                <w:snapToGrid w:val="0"/>
                <w:sz w:val="24"/>
              </w:rPr>
              <w:fldChar w:fldCharType="begin">
                <w:ffData>
                  <w:name w:val=""/>
                  <w:enabled/>
                  <w:calcOnExit w:val="0"/>
                  <w:checkBox>
                    <w:sizeAuto/>
                    <w:default w:val="1"/>
                  </w:checkBox>
                </w:ffData>
              </w:fldChar>
            </w:r>
            <w:r w:rsidRPr="008D5C7D">
              <w:rPr>
                <w:rFonts w:ascii="Arial" w:hAnsi="Arial"/>
                <w:bCs/>
                <w:snapToGrid w:val="0"/>
                <w:sz w:val="24"/>
              </w:rPr>
              <w:instrText xml:space="preserve"> FORMCHECKBOX </w:instrText>
            </w:r>
            <w:r w:rsidRPr="008D5C7D">
              <w:rPr>
                <w:rFonts w:ascii="Arial" w:hAnsi="Arial"/>
                <w:bCs/>
                <w:snapToGrid w:val="0"/>
                <w:sz w:val="24"/>
              </w:rPr>
            </w:r>
            <w:r w:rsidRPr="008D5C7D">
              <w:rPr>
                <w:rFonts w:ascii="Arial" w:hAnsi="Arial"/>
                <w:bCs/>
                <w:snapToGrid w:val="0"/>
                <w:sz w:val="24"/>
              </w:rPr>
              <w:fldChar w:fldCharType="end"/>
            </w:r>
          </w:p>
          <w:p w:rsidR="00452F27" w:rsidRPr="008D5C7D" w:rsidRDefault="00452F27" w:rsidP="00FD0277">
            <w:pPr>
              <w:jc w:val="both"/>
              <w:rPr>
                <w:rFonts w:ascii="Arial" w:hAnsi="Arial"/>
                <w:bCs/>
                <w:snapToGrid w:val="0"/>
                <w:sz w:val="24"/>
              </w:rPr>
            </w:pPr>
          </w:p>
        </w:tc>
        <w:tc>
          <w:tcPr>
            <w:tcW w:w="708" w:type="dxa"/>
          </w:tcPr>
          <w:p w:rsidR="00452F27" w:rsidRPr="008D5C7D" w:rsidRDefault="00193836" w:rsidP="00FD0277">
            <w:pPr>
              <w:jc w:val="both"/>
              <w:rPr>
                <w:rFonts w:ascii="Arial" w:hAnsi="Arial"/>
                <w:bCs/>
                <w:snapToGrid w:val="0"/>
                <w:sz w:val="24"/>
              </w:rPr>
            </w:pPr>
            <w:r w:rsidRPr="008D5C7D">
              <w:rPr>
                <w:rFonts w:ascii="Arial" w:hAnsi="Arial"/>
                <w:bCs/>
                <w:snapToGrid w:val="0"/>
                <w:sz w:val="24"/>
              </w:rPr>
              <w:fldChar w:fldCharType="begin">
                <w:ffData>
                  <w:name w:val=""/>
                  <w:enabled/>
                  <w:calcOnExit w:val="0"/>
                  <w:checkBox>
                    <w:sizeAuto/>
                    <w:default w:val="0"/>
                  </w:checkBox>
                </w:ffData>
              </w:fldChar>
            </w:r>
            <w:r w:rsidRPr="008D5C7D">
              <w:rPr>
                <w:rFonts w:ascii="Arial" w:hAnsi="Arial"/>
                <w:bCs/>
                <w:snapToGrid w:val="0"/>
                <w:sz w:val="24"/>
              </w:rPr>
              <w:instrText xml:space="preserve"> FORMCHECKBOX </w:instrText>
            </w:r>
            <w:r w:rsidRPr="008D5C7D">
              <w:rPr>
                <w:rFonts w:ascii="Arial" w:hAnsi="Arial"/>
                <w:bCs/>
                <w:snapToGrid w:val="0"/>
                <w:sz w:val="24"/>
              </w:rPr>
            </w:r>
            <w:r w:rsidRPr="008D5C7D">
              <w:rPr>
                <w:rFonts w:ascii="Arial" w:hAnsi="Arial"/>
                <w:bCs/>
                <w:snapToGrid w:val="0"/>
                <w:sz w:val="24"/>
              </w:rPr>
              <w:fldChar w:fldCharType="end"/>
            </w:r>
          </w:p>
          <w:p w:rsidR="00452F27" w:rsidRPr="008D5C7D" w:rsidRDefault="00452F27" w:rsidP="00FD0277">
            <w:pPr>
              <w:jc w:val="both"/>
              <w:rPr>
                <w:rFonts w:ascii="Arial" w:hAnsi="Arial"/>
                <w:bCs/>
                <w:snapToGrid w:val="0"/>
                <w:sz w:val="24"/>
              </w:rPr>
            </w:pPr>
          </w:p>
        </w:tc>
      </w:tr>
    </w:tbl>
    <w:p w:rsidR="00452F27" w:rsidRPr="008D5C7D" w:rsidRDefault="00452F27" w:rsidP="00452F27">
      <w:pPr>
        <w:tabs>
          <w:tab w:val="left" w:pos="453"/>
          <w:tab w:val="left" w:pos="6237"/>
        </w:tabs>
        <w:jc w:val="both"/>
        <w:rPr>
          <w:rFonts w:ascii="Arial" w:hAnsi="Arial"/>
          <w:bCs/>
          <w:snapToGrid w:val="0"/>
          <w:sz w:val="24"/>
        </w:rPr>
      </w:pPr>
    </w:p>
    <w:p w:rsidR="00452F27" w:rsidRPr="008D5C7D" w:rsidRDefault="00452F27" w:rsidP="00452F27">
      <w:pPr>
        <w:tabs>
          <w:tab w:val="left" w:pos="453"/>
          <w:tab w:val="left" w:pos="6237"/>
        </w:tabs>
        <w:jc w:val="both"/>
        <w:rPr>
          <w:rFonts w:ascii="Arial" w:hAnsi="Arial" w:cs="Arial"/>
          <w:sz w:val="24"/>
          <w:szCs w:val="24"/>
        </w:rPr>
      </w:pPr>
      <w:r w:rsidRPr="008D5C7D">
        <w:rPr>
          <w:rFonts w:ascii="Arial" w:hAnsi="Arial" w:cs="Arial"/>
          <w:sz w:val="24"/>
          <w:szCs w:val="24"/>
        </w:rPr>
        <w:t xml:space="preserve">Partecipa il  Segretario Comunale  </w:t>
      </w:r>
      <w:r w:rsidRPr="008D5C7D">
        <w:rPr>
          <w:rFonts w:ascii="Arial" w:hAnsi="Arial" w:cs="Arial"/>
          <w:b/>
          <w:szCs w:val="24"/>
        </w:rPr>
        <w:t xml:space="preserve">Dr. </w:t>
      </w:r>
      <w:r w:rsidRPr="008D5C7D">
        <w:rPr>
          <w:rFonts w:ascii="Arial" w:hAnsi="Arial" w:cs="Arial"/>
          <w:b/>
          <w:sz w:val="24"/>
          <w:szCs w:val="24"/>
        </w:rPr>
        <w:t>Cesidio Falcone</w:t>
      </w:r>
      <w:r w:rsidRPr="008D5C7D">
        <w:rPr>
          <w:rFonts w:ascii="Arial" w:hAnsi="Arial" w:cs="Arial"/>
          <w:b/>
          <w:szCs w:val="24"/>
        </w:rPr>
        <w:t xml:space="preserve">  </w:t>
      </w:r>
      <w:r w:rsidRPr="008D5C7D">
        <w:rPr>
          <w:rFonts w:ascii="Arial" w:hAnsi="Arial" w:cs="Arial"/>
          <w:b/>
          <w:sz w:val="24"/>
          <w:szCs w:val="24"/>
        </w:rPr>
        <w:t xml:space="preserve"> </w:t>
      </w:r>
    </w:p>
    <w:p w:rsidR="00452F27" w:rsidRPr="008D5C7D" w:rsidRDefault="00452F27" w:rsidP="00452F27">
      <w:pPr>
        <w:tabs>
          <w:tab w:val="left" w:pos="453"/>
          <w:tab w:val="left" w:pos="6237"/>
        </w:tabs>
        <w:jc w:val="both"/>
        <w:rPr>
          <w:rFonts w:ascii="Arial" w:hAnsi="Arial"/>
          <w:bCs/>
          <w:snapToGrid w:val="0"/>
          <w:sz w:val="24"/>
        </w:rPr>
      </w:pPr>
      <w:r w:rsidRPr="008D5C7D">
        <w:rPr>
          <w:rFonts w:ascii="Arial" w:hAnsi="Arial"/>
          <w:bCs/>
          <w:snapToGrid w:val="0"/>
          <w:sz w:val="24"/>
        </w:rPr>
        <w:t xml:space="preserve">Il </w:t>
      </w:r>
      <w:r w:rsidR="00980646">
        <w:rPr>
          <w:rFonts w:ascii="Arial" w:hAnsi="Arial"/>
          <w:bCs/>
          <w:snapToGrid w:val="0"/>
          <w:sz w:val="24"/>
        </w:rPr>
        <w:t>S</w:t>
      </w:r>
      <w:r w:rsidR="006824B6">
        <w:rPr>
          <w:rFonts w:ascii="Arial" w:hAnsi="Arial"/>
          <w:bCs/>
          <w:snapToGrid w:val="0"/>
          <w:sz w:val="24"/>
        </w:rPr>
        <w:t xml:space="preserve">indaco </w:t>
      </w:r>
      <w:r w:rsidR="00980646">
        <w:rPr>
          <w:rFonts w:ascii="Arial" w:hAnsi="Arial"/>
          <w:bCs/>
          <w:snapToGrid w:val="0"/>
          <w:sz w:val="24"/>
        </w:rPr>
        <w:t>Antonio MERCURI</w:t>
      </w:r>
      <w:r w:rsidRPr="008D5C7D">
        <w:rPr>
          <w:rFonts w:ascii="Arial" w:hAnsi="Arial"/>
          <w:bCs/>
          <w:snapToGrid w:val="0"/>
          <w:sz w:val="24"/>
        </w:rPr>
        <w:t xml:space="preserve"> constatato che gli intervenuti sono in numero legale, dichiara aperta la riunione ed invita i convocati a deliberare sull’oggetto sopraindicato.</w:t>
      </w:r>
    </w:p>
    <w:p w:rsidR="00452F27" w:rsidRPr="008D5C7D" w:rsidRDefault="00452F27" w:rsidP="00452F27">
      <w:pPr>
        <w:tabs>
          <w:tab w:val="left" w:pos="453"/>
          <w:tab w:val="left" w:pos="6237"/>
        </w:tabs>
        <w:jc w:val="both"/>
        <w:rPr>
          <w:rFonts w:ascii="Arial" w:hAnsi="Arial"/>
          <w:bCs/>
          <w:snapToGrid w:val="0"/>
          <w:sz w:val="24"/>
        </w:rPr>
      </w:pPr>
    </w:p>
    <w:p w:rsidR="00452F27" w:rsidRPr="008D5C7D" w:rsidRDefault="00452F27" w:rsidP="00452F27">
      <w:pPr>
        <w:tabs>
          <w:tab w:val="left" w:pos="453"/>
          <w:tab w:val="left" w:pos="6237"/>
        </w:tabs>
        <w:jc w:val="both"/>
        <w:rPr>
          <w:rFonts w:ascii="Arial" w:hAnsi="Arial"/>
          <w:bCs/>
          <w:snapToGrid w:val="0"/>
        </w:rPr>
      </w:pPr>
    </w:p>
    <w:p w:rsidR="005E5BE3" w:rsidRPr="00632202" w:rsidRDefault="00452F27" w:rsidP="000A1E79">
      <w:pPr>
        <w:tabs>
          <w:tab w:val="left" w:pos="453"/>
          <w:tab w:val="left" w:pos="6237"/>
        </w:tabs>
        <w:jc w:val="center"/>
        <w:rPr>
          <w:rFonts w:ascii="Arial" w:hAnsi="Arial" w:cs="Arial"/>
          <w:b/>
          <w:bCs/>
          <w:snapToGrid w:val="0"/>
          <w:sz w:val="24"/>
          <w:szCs w:val="24"/>
        </w:rPr>
      </w:pPr>
      <w:r w:rsidRPr="00632202">
        <w:rPr>
          <w:rFonts w:ascii="Arial" w:hAnsi="Arial" w:cs="Arial"/>
          <w:b/>
          <w:bCs/>
          <w:snapToGrid w:val="0"/>
          <w:sz w:val="24"/>
          <w:szCs w:val="24"/>
        </w:rPr>
        <w:t>LA GIUNTA COMUNALE</w:t>
      </w:r>
    </w:p>
    <w:p w:rsidR="00FF025B" w:rsidRPr="008D5C7D" w:rsidRDefault="00FF025B" w:rsidP="000A1E79">
      <w:pPr>
        <w:tabs>
          <w:tab w:val="left" w:pos="453"/>
          <w:tab w:val="left" w:pos="6237"/>
        </w:tabs>
        <w:jc w:val="center"/>
        <w:rPr>
          <w:rFonts w:ascii="Arial" w:hAnsi="Arial" w:cs="Arial"/>
          <w:b/>
          <w:bCs/>
          <w:snapToGrid w:val="0"/>
          <w:sz w:val="24"/>
          <w:szCs w:val="24"/>
        </w:rPr>
      </w:pPr>
    </w:p>
    <w:p w:rsidR="00365ECC" w:rsidRPr="0035520C" w:rsidRDefault="00365ECC" w:rsidP="00365ECC">
      <w:pPr>
        <w:jc w:val="both"/>
        <w:rPr>
          <w:rFonts w:ascii="Palatino Linotype" w:hAnsi="Palatino Linotype"/>
        </w:rPr>
      </w:pPr>
    </w:p>
    <w:p w:rsidR="00365ECC" w:rsidRPr="004F0EFB" w:rsidRDefault="00365ECC" w:rsidP="00365ECC">
      <w:pPr>
        <w:jc w:val="both"/>
        <w:rPr>
          <w:rFonts w:ascii="Arial" w:hAnsi="Arial" w:cs="Arial"/>
          <w:b/>
          <w:sz w:val="24"/>
          <w:szCs w:val="24"/>
        </w:rPr>
      </w:pPr>
      <w:r w:rsidRPr="004F0EFB">
        <w:rPr>
          <w:rFonts w:ascii="Arial" w:hAnsi="Arial" w:cs="Arial"/>
          <w:b/>
          <w:sz w:val="24"/>
          <w:szCs w:val="24"/>
        </w:rPr>
        <w:t>Premesso che:</w:t>
      </w:r>
    </w:p>
    <w:p w:rsidR="00365ECC" w:rsidRDefault="00365ECC" w:rsidP="00365ECC">
      <w:pPr>
        <w:jc w:val="both"/>
        <w:rPr>
          <w:rFonts w:ascii="Arial" w:hAnsi="Arial" w:cs="Arial"/>
          <w:sz w:val="24"/>
          <w:szCs w:val="24"/>
        </w:rPr>
      </w:pPr>
      <w:r w:rsidRPr="004F0EFB">
        <w:rPr>
          <w:rFonts w:ascii="Arial" w:hAnsi="Arial" w:cs="Arial"/>
          <w:sz w:val="24"/>
          <w:szCs w:val="24"/>
        </w:rPr>
        <w:t>- il 25 maggio 2018 diventerà efficace il Regolamento UE 2016/679 del Parlamento Europeo e del Consiglio del 27 aprile 2016, in materia di protezione delle persone fisiche con riferimento al trattamento e alla libera circolazione dei dati personali, abrogativo della Direttiva 95/46/CE;</w:t>
      </w:r>
    </w:p>
    <w:p w:rsidR="004F0EFB" w:rsidRPr="004F0EFB" w:rsidRDefault="004F0EFB" w:rsidP="00365ECC">
      <w:pPr>
        <w:jc w:val="both"/>
        <w:rPr>
          <w:rFonts w:ascii="Arial" w:hAnsi="Arial" w:cs="Arial"/>
          <w:sz w:val="24"/>
          <w:szCs w:val="24"/>
        </w:rPr>
      </w:pPr>
    </w:p>
    <w:p w:rsidR="00365ECC" w:rsidRDefault="00365ECC" w:rsidP="00365ECC">
      <w:pPr>
        <w:jc w:val="both"/>
        <w:rPr>
          <w:rFonts w:ascii="Arial" w:hAnsi="Arial" w:cs="Arial"/>
          <w:sz w:val="24"/>
          <w:szCs w:val="24"/>
        </w:rPr>
      </w:pPr>
      <w:r w:rsidRPr="004F0EFB">
        <w:rPr>
          <w:rFonts w:ascii="Arial" w:hAnsi="Arial" w:cs="Arial"/>
          <w:sz w:val="24"/>
          <w:szCs w:val="24"/>
        </w:rPr>
        <w:t xml:space="preserve">- l’ A.N.P.C.I (Associazione Nazionale dei Piccoli Comuni Italiani) che da sempre si è fatta carico delle richieste e delle rivendicazioni dei Comuni Associati, rappresentandoli nelle sedi istituzionali ed adottando le iniziative all’uopo necessarie, ha svolto un indagine di mercato al fine di identificare professionisti in grado di consentire ai Comuni associati di recepire il Regolamento UE 2016/679 identificando contestualmente la persona che svolgerà il compito, per ogni Comune, di DPO (Data </w:t>
      </w:r>
      <w:proofErr w:type="spellStart"/>
      <w:r w:rsidRPr="004F0EFB">
        <w:rPr>
          <w:rFonts w:ascii="Arial" w:hAnsi="Arial" w:cs="Arial"/>
          <w:sz w:val="24"/>
          <w:szCs w:val="24"/>
        </w:rPr>
        <w:t>Protection</w:t>
      </w:r>
      <w:proofErr w:type="spellEnd"/>
      <w:r w:rsidRPr="004F0EFB">
        <w:rPr>
          <w:rFonts w:ascii="Arial" w:hAnsi="Arial" w:cs="Arial"/>
          <w:sz w:val="24"/>
          <w:szCs w:val="24"/>
        </w:rPr>
        <w:t xml:space="preserve"> </w:t>
      </w:r>
      <w:proofErr w:type="spellStart"/>
      <w:r w:rsidRPr="004F0EFB">
        <w:rPr>
          <w:rFonts w:ascii="Arial" w:hAnsi="Arial" w:cs="Arial"/>
          <w:sz w:val="24"/>
          <w:szCs w:val="24"/>
        </w:rPr>
        <w:t>Officer</w:t>
      </w:r>
      <w:proofErr w:type="spellEnd"/>
      <w:r w:rsidRPr="004F0EFB">
        <w:rPr>
          <w:rFonts w:ascii="Arial" w:hAnsi="Arial" w:cs="Arial"/>
          <w:sz w:val="24"/>
          <w:szCs w:val="24"/>
        </w:rPr>
        <w:t>);</w:t>
      </w:r>
    </w:p>
    <w:p w:rsidR="004F0EFB" w:rsidRPr="004F0EFB" w:rsidRDefault="004F0EFB" w:rsidP="00365ECC">
      <w:pPr>
        <w:jc w:val="both"/>
        <w:rPr>
          <w:rFonts w:ascii="Arial" w:hAnsi="Arial" w:cs="Arial"/>
          <w:sz w:val="24"/>
          <w:szCs w:val="24"/>
        </w:rPr>
      </w:pPr>
    </w:p>
    <w:p w:rsidR="00365ECC" w:rsidRDefault="00365ECC" w:rsidP="00365ECC">
      <w:pPr>
        <w:jc w:val="both"/>
        <w:rPr>
          <w:rFonts w:ascii="Arial" w:hAnsi="Arial" w:cs="Arial"/>
          <w:sz w:val="24"/>
          <w:szCs w:val="24"/>
        </w:rPr>
      </w:pPr>
      <w:r w:rsidRPr="004F0EFB">
        <w:rPr>
          <w:rFonts w:ascii="Arial" w:hAnsi="Arial" w:cs="Arial"/>
          <w:sz w:val="24"/>
          <w:szCs w:val="24"/>
        </w:rPr>
        <w:t xml:space="preserve">- avendo  A.N.P.C.I identificato dopo l’indagine di mercato la corrispondenza dei requisiti tecnici ed economici nello Studio Pacchiana </w:t>
      </w:r>
      <w:proofErr w:type="spellStart"/>
      <w:r w:rsidRPr="004F0EFB">
        <w:rPr>
          <w:rFonts w:ascii="Arial" w:hAnsi="Arial" w:cs="Arial"/>
          <w:sz w:val="24"/>
          <w:szCs w:val="24"/>
        </w:rPr>
        <w:t>Parravicini</w:t>
      </w:r>
      <w:proofErr w:type="spellEnd"/>
      <w:r w:rsidRPr="004F0EFB">
        <w:rPr>
          <w:rFonts w:ascii="Arial" w:hAnsi="Arial" w:cs="Arial"/>
          <w:sz w:val="24"/>
          <w:szCs w:val="24"/>
        </w:rPr>
        <w:t xml:space="preserve"> e Associati, con sede in Corso </w:t>
      </w:r>
      <w:proofErr w:type="spellStart"/>
      <w:r w:rsidRPr="004F0EFB">
        <w:rPr>
          <w:rFonts w:ascii="Arial" w:hAnsi="Arial" w:cs="Arial"/>
          <w:sz w:val="24"/>
          <w:szCs w:val="24"/>
        </w:rPr>
        <w:t>Siccardi</w:t>
      </w:r>
      <w:proofErr w:type="spellEnd"/>
      <w:r w:rsidRPr="004F0EFB">
        <w:rPr>
          <w:rFonts w:ascii="Arial" w:hAnsi="Arial" w:cs="Arial"/>
          <w:sz w:val="24"/>
          <w:szCs w:val="24"/>
        </w:rPr>
        <w:t xml:space="preserve"> n. 11/bis, Torino, con cui ha sottoscritto un Accordo Quadro che riservi ai Comuni associati la possibilità di affidare l’incarico alle condizioni esplicitate nell’Accordo allegato alla presente deliberazione;</w:t>
      </w:r>
    </w:p>
    <w:p w:rsidR="004F0EFB" w:rsidRPr="004F0EFB" w:rsidRDefault="004F0EFB" w:rsidP="00365ECC">
      <w:pPr>
        <w:jc w:val="both"/>
        <w:rPr>
          <w:rFonts w:ascii="Arial" w:hAnsi="Arial" w:cs="Arial"/>
          <w:sz w:val="24"/>
          <w:szCs w:val="24"/>
        </w:rPr>
      </w:pPr>
    </w:p>
    <w:p w:rsidR="00365ECC" w:rsidRDefault="00365ECC" w:rsidP="00365ECC">
      <w:pPr>
        <w:jc w:val="both"/>
        <w:rPr>
          <w:rFonts w:ascii="Arial" w:hAnsi="Arial" w:cs="Arial"/>
          <w:sz w:val="24"/>
          <w:szCs w:val="24"/>
        </w:rPr>
      </w:pPr>
      <w:r w:rsidRPr="004F0EFB">
        <w:rPr>
          <w:rFonts w:ascii="Arial" w:hAnsi="Arial" w:cs="Arial"/>
          <w:sz w:val="24"/>
          <w:szCs w:val="24"/>
        </w:rPr>
        <w:t>- essendo il nostro Comune associato ad A.N.P.C.I con Delibera N.</w:t>
      </w:r>
      <w:r w:rsidR="00B56399">
        <w:rPr>
          <w:rFonts w:ascii="Arial" w:hAnsi="Arial" w:cs="Arial"/>
          <w:sz w:val="24"/>
          <w:szCs w:val="24"/>
        </w:rPr>
        <w:t xml:space="preserve"> 38 </w:t>
      </w:r>
      <w:r w:rsidRPr="004F0EFB">
        <w:rPr>
          <w:rFonts w:ascii="Arial" w:hAnsi="Arial" w:cs="Arial"/>
          <w:sz w:val="24"/>
          <w:szCs w:val="24"/>
        </w:rPr>
        <w:t xml:space="preserve"> del</w:t>
      </w:r>
      <w:r w:rsidR="00B56399">
        <w:rPr>
          <w:rFonts w:ascii="Arial" w:hAnsi="Arial" w:cs="Arial"/>
          <w:sz w:val="24"/>
          <w:szCs w:val="24"/>
        </w:rPr>
        <w:t xml:space="preserve"> 29/05/2018</w:t>
      </w:r>
      <w:r w:rsidRPr="004F0EFB">
        <w:rPr>
          <w:rFonts w:ascii="Arial" w:hAnsi="Arial" w:cs="Arial"/>
          <w:sz w:val="24"/>
          <w:szCs w:val="24"/>
        </w:rPr>
        <w:t xml:space="preserve"> ;</w:t>
      </w:r>
    </w:p>
    <w:p w:rsidR="004F0EFB" w:rsidRPr="004F0EFB" w:rsidRDefault="004F0EFB" w:rsidP="00365ECC">
      <w:pPr>
        <w:jc w:val="both"/>
        <w:rPr>
          <w:rFonts w:ascii="Arial" w:hAnsi="Arial" w:cs="Arial"/>
          <w:sz w:val="24"/>
          <w:szCs w:val="24"/>
        </w:rPr>
      </w:pPr>
    </w:p>
    <w:p w:rsidR="00365ECC" w:rsidRDefault="00365ECC" w:rsidP="00365ECC">
      <w:pPr>
        <w:jc w:val="both"/>
        <w:rPr>
          <w:rFonts w:ascii="Arial" w:hAnsi="Arial" w:cs="Arial"/>
          <w:sz w:val="24"/>
          <w:szCs w:val="24"/>
        </w:rPr>
      </w:pPr>
      <w:r w:rsidRPr="004F0EFB">
        <w:rPr>
          <w:rFonts w:ascii="Arial" w:hAnsi="Arial" w:cs="Arial"/>
          <w:sz w:val="24"/>
          <w:szCs w:val="24"/>
        </w:rPr>
        <w:t>- considerato l’esito dell’indagine e ritenuto l’Accordo vantaggioso sia in termini tecnici che economici;</w:t>
      </w:r>
    </w:p>
    <w:p w:rsidR="004F0EFB" w:rsidRPr="004F0EFB" w:rsidRDefault="004F0EFB" w:rsidP="00365ECC">
      <w:pPr>
        <w:jc w:val="both"/>
        <w:rPr>
          <w:rFonts w:ascii="Arial" w:hAnsi="Arial" w:cs="Arial"/>
          <w:sz w:val="24"/>
          <w:szCs w:val="24"/>
        </w:rPr>
      </w:pPr>
    </w:p>
    <w:p w:rsidR="00365ECC" w:rsidRDefault="00365ECC" w:rsidP="00365ECC">
      <w:pPr>
        <w:jc w:val="both"/>
        <w:rPr>
          <w:rFonts w:ascii="Arial" w:hAnsi="Arial" w:cs="Arial"/>
          <w:sz w:val="24"/>
          <w:szCs w:val="24"/>
        </w:rPr>
      </w:pPr>
      <w:r w:rsidRPr="004F0EFB">
        <w:rPr>
          <w:rFonts w:ascii="Arial" w:hAnsi="Arial" w:cs="Arial"/>
          <w:sz w:val="24"/>
          <w:szCs w:val="24"/>
        </w:rPr>
        <w:t>- vista la possibilità di procedere all’affidamento diretto dell’incarico in quanto l’indagine di mercato, trattandosi di incarichi sotto soglia, è stata svolta da A.N.P.C.I per i Comuni associati.</w:t>
      </w:r>
    </w:p>
    <w:p w:rsidR="004F0EFB" w:rsidRDefault="004F0EFB" w:rsidP="00365ECC">
      <w:pPr>
        <w:jc w:val="both"/>
        <w:rPr>
          <w:rFonts w:ascii="Arial" w:hAnsi="Arial" w:cs="Arial"/>
          <w:sz w:val="24"/>
          <w:szCs w:val="24"/>
        </w:rPr>
      </w:pPr>
    </w:p>
    <w:p w:rsidR="004F0EFB" w:rsidRPr="004F0EFB" w:rsidRDefault="004F0EFB" w:rsidP="00365ECC">
      <w:pPr>
        <w:jc w:val="both"/>
        <w:rPr>
          <w:rFonts w:ascii="Arial" w:hAnsi="Arial" w:cs="Arial"/>
          <w:sz w:val="24"/>
          <w:szCs w:val="24"/>
        </w:rPr>
      </w:pPr>
      <w:r>
        <w:rPr>
          <w:rFonts w:ascii="Arial" w:hAnsi="Arial" w:cs="Arial"/>
          <w:sz w:val="24"/>
          <w:szCs w:val="24"/>
        </w:rPr>
        <w:t xml:space="preserve">CON VOTI UNANIMI </w:t>
      </w:r>
    </w:p>
    <w:p w:rsidR="00365ECC" w:rsidRPr="004F0EFB" w:rsidRDefault="00365ECC" w:rsidP="00365ECC">
      <w:pPr>
        <w:jc w:val="both"/>
        <w:rPr>
          <w:rFonts w:ascii="Arial" w:hAnsi="Arial" w:cs="Arial"/>
          <w:sz w:val="24"/>
          <w:szCs w:val="24"/>
        </w:rPr>
      </w:pPr>
    </w:p>
    <w:p w:rsidR="00365ECC" w:rsidRDefault="00365ECC" w:rsidP="00365ECC">
      <w:pPr>
        <w:jc w:val="both"/>
        <w:rPr>
          <w:rFonts w:ascii="Arial" w:hAnsi="Arial" w:cs="Arial"/>
          <w:b/>
          <w:sz w:val="24"/>
          <w:szCs w:val="24"/>
        </w:rPr>
      </w:pPr>
      <w:r w:rsidRPr="004F0EFB">
        <w:rPr>
          <w:rFonts w:ascii="Arial" w:hAnsi="Arial" w:cs="Arial"/>
          <w:sz w:val="24"/>
          <w:szCs w:val="24"/>
        </w:rPr>
        <w:tab/>
      </w:r>
      <w:r w:rsidRPr="004F0EFB">
        <w:rPr>
          <w:rFonts w:ascii="Arial" w:hAnsi="Arial" w:cs="Arial"/>
          <w:sz w:val="24"/>
          <w:szCs w:val="24"/>
        </w:rPr>
        <w:tab/>
      </w:r>
      <w:r w:rsidRPr="004F0EFB">
        <w:rPr>
          <w:rFonts w:ascii="Arial" w:hAnsi="Arial" w:cs="Arial"/>
          <w:sz w:val="24"/>
          <w:szCs w:val="24"/>
        </w:rPr>
        <w:tab/>
      </w:r>
      <w:r w:rsidRPr="004F0EFB">
        <w:rPr>
          <w:rFonts w:ascii="Arial" w:hAnsi="Arial" w:cs="Arial"/>
          <w:sz w:val="24"/>
          <w:szCs w:val="24"/>
        </w:rPr>
        <w:tab/>
      </w:r>
      <w:r w:rsidRPr="004F0EFB">
        <w:rPr>
          <w:rFonts w:ascii="Arial" w:hAnsi="Arial" w:cs="Arial"/>
          <w:sz w:val="24"/>
          <w:szCs w:val="24"/>
        </w:rPr>
        <w:tab/>
        <w:t xml:space="preserve"> </w:t>
      </w:r>
      <w:r w:rsidRPr="004F0EFB">
        <w:rPr>
          <w:rFonts w:ascii="Arial" w:hAnsi="Arial" w:cs="Arial"/>
          <w:b/>
          <w:sz w:val="24"/>
          <w:szCs w:val="24"/>
        </w:rPr>
        <w:t>DELIBERA</w:t>
      </w:r>
    </w:p>
    <w:p w:rsidR="004F0EFB" w:rsidRDefault="004F0EFB" w:rsidP="00365ECC">
      <w:pPr>
        <w:jc w:val="both"/>
        <w:rPr>
          <w:rFonts w:ascii="Arial" w:hAnsi="Arial" w:cs="Arial"/>
          <w:b/>
          <w:sz w:val="24"/>
          <w:szCs w:val="24"/>
        </w:rPr>
      </w:pPr>
    </w:p>
    <w:p w:rsidR="004F0EFB" w:rsidRPr="004F0EFB" w:rsidRDefault="004F0EFB" w:rsidP="00365ECC">
      <w:pPr>
        <w:jc w:val="both"/>
        <w:rPr>
          <w:rFonts w:ascii="Arial" w:hAnsi="Arial" w:cs="Arial"/>
          <w:b/>
          <w:sz w:val="24"/>
          <w:szCs w:val="24"/>
        </w:rPr>
      </w:pPr>
    </w:p>
    <w:p w:rsidR="00365ECC" w:rsidRDefault="00365ECC" w:rsidP="00365ECC">
      <w:pPr>
        <w:jc w:val="both"/>
        <w:rPr>
          <w:rFonts w:ascii="Arial" w:hAnsi="Arial" w:cs="Arial"/>
          <w:sz w:val="24"/>
          <w:szCs w:val="24"/>
        </w:rPr>
      </w:pPr>
      <w:r w:rsidRPr="004F0EFB">
        <w:rPr>
          <w:rFonts w:ascii="Arial" w:hAnsi="Arial" w:cs="Arial"/>
          <w:sz w:val="24"/>
          <w:szCs w:val="24"/>
        </w:rPr>
        <w:t xml:space="preserve">1) di affidare allo Studio Pacchiana </w:t>
      </w:r>
      <w:proofErr w:type="spellStart"/>
      <w:r w:rsidRPr="004F0EFB">
        <w:rPr>
          <w:rFonts w:ascii="Arial" w:hAnsi="Arial" w:cs="Arial"/>
          <w:sz w:val="24"/>
          <w:szCs w:val="24"/>
        </w:rPr>
        <w:t>Parravicini</w:t>
      </w:r>
      <w:proofErr w:type="spellEnd"/>
      <w:r w:rsidRPr="004F0EFB">
        <w:rPr>
          <w:rFonts w:ascii="Arial" w:hAnsi="Arial" w:cs="Arial"/>
          <w:sz w:val="24"/>
          <w:szCs w:val="24"/>
        </w:rPr>
        <w:t xml:space="preserve"> e Associati l’incarico per l’adeguamento al Regolamento UE 2016/679 come citato in premessa;</w:t>
      </w:r>
    </w:p>
    <w:p w:rsidR="004F0EFB" w:rsidRPr="004F0EFB" w:rsidRDefault="004F0EFB" w:rsidP="00365ECC">
      <w:pPr>
        <w:jc w:val="both"/>
        <w:rPr>
          <w:rFonts w:ascii="Arial" w:hAnsi="Arial" w:cs="Arial"/>
          <w:sz w:val="24"/>
          <w:szCs w:val="24"/>
        </w:rPr>
      </w:pPr>
    </w:p>
    <w:p w:rsidR="00365ECC" w:rsidRDefault="00365ECC" w:rsidP="00365ECC">
      <w:pPr>
        <w:jc w:val="both"/>
        <w:rPr>
          <w:rFonts w:ascii="Arial" w:hAnsi="Arial" w:cs="Arial"/>
          <w:sz w:val="24"/>
          <w:szCs w:val="24"/>
        </w:rPr>
      </w:pPr>
      <w:r w:rsidRPr="004F0EFB">
        <w:rPr>
          <w:rFonts w:ascii="Arial" w:hAnsi="Arial" w:cs="Arial"/>
          <w:sz w:val="24"/>
          <w:szCs w:val="24"/>
        </w:rPr>
        <w:t>2) di recepire quanto indicato nell’allegato Accordo Quadro, che prevede un impegno di spesa per codesta Amministrazione pari ad € 1000,00 + IVA 22%+ Contr. Previdenziale 4% per l’offerta base oltre a € 500,00+ IVA 22%+ Contr. Previdenziale 4% per il ruolo di DPO, per un importo complessivo pari ad € 1903,20 da imputare sul Bilancio di Previsione 2018-2020, competenza anno 2018, che dovrà essere così saldato:</w:t>
      </w:r>
    </w:p>
    <w:p w:rsidR="004F0EFB" w:rsidRPr="004F0EFB" w:rsidRDefault="004F0EFB" w:rsidP="00365ECC">
      <w:pPr>
        <w:jc w:val="both"/>
        <w:rPr>
          <w:rFonts w:ascii="Arial" w:hAnsi="Arial" w:cs="Arial"/>
          <w:sz w:val="24"/>
          <w:szCs w:val="24"/>
        </w:rPr>
      </w:pPr>
    </w:p>
    <w:p w:rsidR="00365ECC" w:rsidRDefault="00365ECC" w:rsidP="00365ECC">
      <w:pPr>
        <w:jc w:val="both"/>
        <w:rPr>
          <w:rFonts w:ascii="Arial" w:hAnsi="Arial" w:cs="Arial"/>
          <w:sz w:val="24"/>
          <w:szCs w:val="24"/>
        </w:rPr>
      </w:pPr>
      <w:r w:rsidRPr="004F0EFB">
        <w:rPr>
          <w:rFonts w:ascii="Arial" w:hAnsi="Arial" w:cs="Arial"/>
          <w:sz w:val="24"/>
          <w:szCs w:val="24"/>
        </w:rPr>
        <w:t>- quanto all’offerta base (€ 1.000,00 * Iva 22% + Contr. Previdenziale 4%): 50% (€ 500,00 oltre oneri di legge) all’atto di formalizzazione dell’incarico; restante 50% (€ 500,00 oltre oneri di legge) entro 30 giorni dal completamento dell’attività;</w:t>
      </w:r>
    </w:p>
    <w:p w:rsidR="004F0EFB" w:rsidRPr="004F0EFB" w:rsidRDefault="004F0EFB" w:rsidP="00365ECC">
      <w:pPr>
        <w:jc w:val="both"/>
        <w:rPr>
          <w:rFonts w:ascii="Arial" w:hAnsi="Arial" w:cs="Arial"/>
          <w:sz w:val="24"/>
          <w:szCs w:val="24"/>
        </w:rPr>
      </w:pPr>
    </w:p>
    <w:p w:rsidR="00365ECC" w:rsidRDefault="00365ECC" w:rsidP="00365ECC">
      <w:pPr>
        <w:jc w:val="both"/>
        <w:rPr>
          <w:rFonts w:ascii="Arial" w:hAnsi="Arial" w:cs="Arial"/>
          <w:sz w:val="24"/>
          <w:szCs w:val="24"/>
        </w:rPr>
      </w:pPr>
      <w:r w:rsidRPr="004F0EFB">
        <w:rPr>
          <w:rFonts w:ascii="Arial" w:hAnsi="Arial" w:cs="Arial"/>
          <w:sz w:val="24"/>
          <w:szCs w:val="24"/>
        </w:rPr>
        <w:t>- quanto al ruolo di DPO (€ 500,00+ IVA 22%+ Contr. Previdenziale 4%) l’intero importo all’atto della sottoscrizione dell’incarico;</w:t>
      </w:r>
    </w:p>
    <w:p w:rsidR="004F0EFB" w:rsidRPr="004F0EFB" w:rsidRDefault="004F0EFB" w:rsidP="00365ECC">
      <w:pPr>
        <w:jc w:val="both"/>
        <w:rPr>
          <w:rFonts w:ascii="Arial" w:hAnsi="Arial" w:cs="Arial"/>
          <w:sz w:val="24"/>
          <w:szCs w:val="24"/>
        </w:rPr>
      </w:pPr>
    </w:p>
    <w:p w:rsidR="00365ECC" w:rsidRDefault="00365ECC" w:rsidP="00365ECC">
      <w:pPr>
        <w:jc w:val="both"/>
        <w:rPr>
          <w:rFonts w:ascii="Arial" w:hAnsi="Arial" w:cs="Arial"/>
          <w:sz w:val="24"/>
          <w:szCs w:val="24"/>
        </w:rPr>
      </w:pPr>
      <w:r w:rsidRPr="004F0EFB">
        <w:rPr>
          <w:rFonts w:ascii="Arial" w:hAnsi="Arial" w:cs="Arial"/>
          <w:sz w:val="24"/>
          <w:szCs w:val="24"/>
        </w:rPr>
        <w:t>3) di prevedere un impegno di spesa pari ad € 500,00+ IVA 22%+ Contr. Previdenziale 4% per adeguamento/aggiornamento oltre a € 500,00+ IVA 22%+ Contr. Previdenziale 4% per il ruolo di DPO, per un importo complessivo pari ad € 1268,80 da imputare sul Bilancio di Previsione 2018-2020, competenza anno 2019, di cui il 50% entro marzo 2019 ed il restante 50% entro giugno 2019;</w:t>
      </w:r>
    </w:p>
    <w:p w:rsidR="004F0EFB" w:rsidRPr="004F0EFB" w:rsidRDefault="004F0EFB" w:rsidP="00365ECC">
      <w:pPr>
        <w:jc w:val="both"/>
        <w:rPr>
          <w:rFonts w:ascii="Arial" w:hAnsi="Arial" w:cs="Arial"/>
          <w:sz w:val="24"/>
          <w:szCs w:val="24"/>
        </w:rPr>
      </w:pPr>
    </w:p>
    <w:p w:rsidR="00365ECC" w:rsidRPr="004F0EFB" w:rsidRDefault="00365ECC" w:rsidP="00365ECC">
      <w:pPr>
        <w:jc w:val="both"/>
        <w:rPr>
          <w:rFonts w:ascii="Arial" w:hAnsi="Arial" w:cs="Arial"/>
          <w:sz w:val="24"/>
          <w:szCs w:val="24"/>
        </w:rPr>
      </w:pPr>
      <w:r w:rsidRPr="004F0EFB">
        <w:rPr>
          <w:rFonts w:ascii="Arial" w:hAnsi="Arial" w:cs="Arial"/>
          <w:sz w:val="24"/>
          <w:szCs w:val="24"/>
        </w:rPr>
        <w:t>4) di prevedere un impegno di spesa pari ad € 500,00+ IVA 22%+ Contr. Previdenziale 4% per adeguamento/aggiornamento oltre a € 500,00+ IVA 22%+ Contr. Previdenziale 4% per il ruolo di DPO, per un importo complessivo pari ad € 1268,80 da imputare sul Bilancio di Previsione 2018-2020, competenza anno 2020, di cui il 50% entro marzo 2020 ed il restante 50% entro giugno 2020.</w:t>
      </w:r>
    </w:p>
    <w:p w:rsidR="00365ECC" w:rsidRPr="004F0EFB" w:rsidRDefault="00365ECC" w:rsidP="00365ECC">
      <w:pPr>
        <w:jc w:val="both"/>
        <w:rPr>
          <w:rFonts w:ascii="Arial" w:hAnsi="Arial" w:cs="Arial"/>
          <w:sz w:val="24"/>
          <w:szCs w:val="24"/>
        </w:rPr>
      </w:pPr>
    </w:p>
    <w:p w:rsidR="00365ECC" w:rsidRPr="004F0EFB" w:rsidRDefault="00365ECC" w:rsidP="00365ECC">
      <w:pPr>
        <w:jc w:val="both"/>
        <w:rPr>
          <w:rFonts w:ascii="Arial" w:hAnsi="Arial" w:cs="Arial"/>
          <w:sz w:val="24"/>
          <w:szCs w:val="24"/>
        </w:rPr>
      </w:pPr>
    </w:p>
    <w:p w:rsidR="008D5C7D" w:rsidRDefault="008D5C7D" w:rsidP="004F1379">
      <w:pPr>
        <w:tabs>
          <w:tab w:val="left" w:pos="453"/>
          <w:tab w:val="left" w:pos="6237"/>
        </w:tabs>
        <w:jc w:val="both"/>
        <w:rPr>
          <w:rFonts w:ascii="Arial" w:hAnsi="Arial" w:cs="Arial"/>
          <w:snapToGrid w:val="0"/>
          <w:sz w:val="24"/>
          <w:szCs w:val="24"/>
        </w:rPr>
      </w:pPr>
    </w:p>
    <w:p w:rsidR="004F0EFB" w:rsidRDefault="004F0EFB" w:rsidP="004F1379">
      <w:pPr>
        <w:tabs>
          <w:tab w:val="left" w:pos="453"/>
          <w:tab w:val="left" w:pos="6237"/>
        </w:tabs>
        <w:jc w:val="both"/>
        <w:rPr>
          <w:rFonts w:ascii="Arial" w:hAnsi="Arial" w:cs="Arial"/>
          <w:snapToGrid w:val="0"/>
          <w:sz w:val="24"/>
          <w:szCs w:val="24"/>
        </w:rPr>
      </w:pPr>
    </w:p>
    <w:p w:rsidR="004F0EFB" w:rsidRPr="004F0EFB" w:rsidRDefault="004F0EFB" w:rsidP="004F1379">
      <w:pPr>
        <w:tabs>
          <w:tab w:val="left" w:pos="453"/>
          <w:tab w:val="left" w:pos="6237"/>
        </w:tabs>
        <w:jc w:val="both"/>
        <w:rPr>
          <w:rFonts w:ascii="Arial" w:hAnsi="Arial" w:cs="Arial"/>
          <w:snapToGrid w:val="0"/>
          <w:sz w:val="24"/>
          <w:szCs w:val="24"/>
        </w:rPr>
      </w:pPr>
    </w:p>
    <w:p w:rsidR="00452F27" w:rsidRPr="008D5C7D" w:rsidRDefault="00EF3CE8" w:rsidP="00452F27">
      <w:pPr>
        <w:pStyle w:val="Titolo1"/>
        <w:tabs>
          <w:tab w:val="clear" w:pos="2552"/>
          <w:tab w:val="clear" w:pos="6946"/>
        </w:tabs>
        <w:rPr>
          <w:rFonts w:ascii="Arial" w:hAnsi="Arial" w:cs="Arial"/>
          <w:szCs w:val="24"/>
        </w:rPr>
      </w:pPr>
      <w:r w:rsidRPr="008D5C7D">
        <w:rPr>
          <w:rFonts w:ascii="Arial" w:hAnsi="Arial" w:cs="Arial"/>
        </w:rPr>
        <w:t>l</w:t>
      </w:r>
      <w:r w:rsidR="00DD3C52" w:rsidRPr="008D5C7D">
        <w:rPr>
          <w:rFonts w:ascii="Arial" w:hAnsi="Arial" w:cs="Arial"/>
        </w:rPr>
        <w:t xml:space="preserve">etto, confermato e sottoscritto                                                             </w:t>
      </w:r>
      <w:r w:rsidR="00123F4D" w:rsidRPr="008D5C7D">
        <w:rPr>
          <w:rFonts w:ascii="Arial" w:hAnsi="Arial" w:cs="Arial"/>
          <w:szCs w:val="24"/>
        </w:rPr>
        <w:t xml:space="preserve">IL </w:t>
      </w:r>
      <w:r w:rsidR="00123F4D">
        <w:rPr>
          <w:rFonts w:ascii="Arial" w:hAnsi="Arial" w:cs="Arial"/>
          <w:szCs w:val="24"/>
        </w:rPr>
        <w:t xml:space="preserve">SINDACO </w:t>
      </w:r>
    </w:p>
    <w:p w:rsidR="00452F27" w:rsidRPr="008D5C7D" w:rsidRDefault="00452F27" w:rsidP="00452F27">
      <w:pPr>
        <w:tabs>
          <w:tab w:val="left" w:pos="453"/>
          <w:tab w:val="left" w:pos="6237"/>
        </w:tabs>
        <w:jc w:val="both"/>
        <w:rPr>
          <w:rFonts w:ascii="Arial" w:hAnsi="Arial" w:cs="Arial"/>
          <w:snapToGrid w:val="0"/>
          <w:sz w:val="24"/>
          <w:szCs w:val="24"/>
        </w:rPr>
      </w:pPr>
      <w:r w:rsidRPr="008D5C7D">
        <w:rPr>
          <w:rFonts w:ascii="Arial" w:hAnsi="Arial" w:cs="Arial"/>
          <w:sz w:val="24"/>
          <w:szCs w:val="24"/>
        </w:rPr>
        <w:t xml:space="preserve"> IL SEGRETARIO COMUNALE</w:t>
      </w:r>
      <w:r w:rsidRPr="008D5C7D">
        <w:rPr>
          <w:rFonts w:ascii="Arial" w:hAnsi="Arial" w:cs="Arial"/>
          <w:sz w:val="24"/>
          <w:szCs w:val="24"/>
        </w:rPr>
        <w:tab/>
        <w:t xml:space="preserve"> </w:t>
      </w:r>
      <w:r w:rsidRPr="008D5C7D">
        <w:rPr>
          <w:rFonts w:ascii="Arial" w:hAnsi="Arial" w:cs="Arial"/>
          <w:sz w:val="24"/>
          <w:szCs w:val="24"/>
        </w:rPr>
        <w:tab/>
        <w:t xml:space="preserve"> </w:t>
      </w:r>
      <w:r w:rsidR="00B5705D">
        <w:rPr>
          <w:rFonts w:ascii="Arial" w:hAnsi="Arial" w:cs="Arial"/>
          <w:sz w:val="24"/>
          <w:szCs w:val="24"/>
        </w:rPr>
        <w:t xml:space="preserve">      </w:t>
      </w:r>
      <w:r w:rsidR="00100FF2">
        <w:rPr>
          <w:rFonts w:ascii="Arial" w:hAnsi="Arial" w:cs="Arial"/>
          <w:sz w:val="24"/>
          <w:szCs w:val="24"/>
        </w:rPr>
        <w:t xml:space="preserve"> </w:t>
      </w:r>
      <w:r w:rsidR="008E3626" w:rsidRPr="008D5C7D">
        <w:rPr>
          <w:rFonts w:ascii="Arial" w:hAnsi="Arial" w:cs="Arial"/>
          <w:sz w:val="24"/>
          <w:szCs w:val="24"/>
        </w:rPr>
        <w:t xml:space="preserve"> </w:t>
      </w:r>
      <w:r w:rsidR="00B5705D">
        <w:rPr>
          <w:rFonts w:ascii="Arial" w:hAnsi="Arial" w:cs="Arial"/>
          <w:sz w:val="24"/>
          <w:szCs w:val="24"/>
        </w:rPr>
        <w:t xml:space="preserve">F.TO </w:t>
      </w:r>
      <w:r w:rsidR="00980646">
        <w:rPr>
          <w:rFonts w:ascii="Arial" w:hAnsi="Arial"/>
          <w:bCs/>
          <w:snapToGrid w:val="0"/>
          <w:sz w:val="24"/>
        </w:rPr>
        <w:t>Antonio MERCURI</w:t>
      </w:r>
      <w:r w:rsidR="00980646">
        <w:rPr>
          <w:rFonts w:ascii="Arial" w:hAnsi="Arial" w:cs="Arial"/>
          <w:sz w:val="24"/>
          <w:szCs w:val="24"/>
        </w:rPr>
        <w:t xml:space="preserve"> </w:t>
      </w:r>
      <w:r w:rsidR="00123F4D">
        <w:rPr>
          <w:rFonts w:ascii="Arial" w:hAnsi="Arial" w:cs="Arial"/>
          <w:sz w:val="24"/>
          <w:szCs w:val="24"/>
        </w:rPr>
        <w:t xml:space="preserve"> </w:t>
      </w:r>
      <w:r w:rsidR="00FE7D99" w:rsidRPr="008D5C7D">
        <w:rPr>
          <w:rFonts w:ascii="Arial" w:hAnsi="Arial" w:cs="Arial"/>
          <w:sz w:val="24"/>
          <w:szCs w:val="24"/>
        </w:rPr>
        <w:t xml:space="preserve"> </w:t>
      </w:r>
      <w:r w:rsidRPr="008D5C7D">
        <w:rPr>
          <w:rFonts w:ascii="Arial" w:hAnsi="Arial" w:cs="Arial"/>
          <w:sz w:val="24"/>
          <w:szCs w:val="24"/>
        </w:rPr>
        <w:t xml:space="preserve">                     </w:t>
      </w:r>
    </w:p>
    <w:p w:rsidR="00452F27" w:rsidRPr="008D5C7D" w:rsidRDefault="008E3626" w:rsidP="00452F27">
      <w:pPr>
        <w:pStyle w:val="Titolo1"/>
        <w:tabs>
          <w:tab w:val="clear" w:pos="453"/>
          <w:tab w:val="clear" w:pos="2552"/>
          <w:tab w:val="clear" w:pos="6946"/>
          <w:tab w:val="clear" w:pos="7597"/>
          <w:tab w:val="left" w:pos="142"/>
        </w:tabs>
        <w:rPr>
          <w:rFonts w:ascii="Arial" w:hAnsi="Arial" w:cs="Arial"/>
          <w:sz w:val="22"/>
          <w:szCs w:val="22"/>
        </w:rPr>
      </w:pPr>
      <w:r w:rsidRPr="008D5C7D">
        <w:rPr>
          <w:rFonts w:ascii="Arial" w:hAnsi="Arial" w:cs="Arial"/>
          <w:sz w:val="22"/>
          <w:szCs w:val="22"/>
        </w:rPr>
        <w:t xml:space="preserve"> </w:t>
      </w:r>
      <w:r w:rsidR="00B5705D">
        <w:rPr>
          <w:rFonts w:ascii="Arial" w:hAnsi="Arial" w:cs="Arial"/>
          <w:sz w:val="22"/>
          <w:szCs w:val="22"/>
        </w:rPr>
        <w:t xml:space="preserve">F.TO </w:t>
      </w:r>
      <w:r w:rsidR="00452F27" w:rsidRPr="008D5C7D">
        <w:rPr>
          <w:rFonts w:ascii="Arial" w:hAnsi="Arial" w:cs="Arial"/>
          <w:sz w:val="22"/>
          <w:szCs w:val="22"/>
        </w:rPr>
        <w:t xml:space="preserve"> </w:t>
      </w:r>
      <w:proofErr w:type="spellStart"/>
      <w:r w:rsidR="00452F27" w:rsidRPr="008D5C7D">
        <w:rPr>
          <w:rFonts w:ascii="Arial" w:hAnsi="Arial" w:cs="Arial"/>
          <w:sz w:val="22"/>
          <w:szCs w:val="22"/>
        </w:rPr>
        <w:t>Dr.Cesidio</w:t>
      </w:r>
      <w:proofErr w:type="spellEnd"/>
      <w:r w:rsidR="00452F27" w:rsidRPr="008D5C7D">
        <w:rPr>
          <w:rFonts w:ascii="Arial" w:hAnsi="Arial" w:cs="Arial"/>
          <w:sz w:val="22"/>
          <w:szCs w:val="22"/>
        </w:rPr>
        <w:t xml:space="preserve"> FALCONE                                                                      </w:t>
      </w:r>
    </w:p>
    <w:p w:rsidR="00452F27" w:rsidRPr="008D5C7D" w:rsidRDefault="00452F27" w:rsidP="00452F27">
      <w:pPr>
        <w:rPr>
          <w:rFonts w:ascii="Arial" w:hAnsi="Arial" w:cs="Arial"/>
          <w:snapToGrid w:val="0"/>
          <w:sz w:val="24"/>
          <w:u w:val="double"/>
        </w:rPr>
      </w:pPr>
      <w:r w:rsidRPr="008D5C7D">
        <w:rPr>
          <w:rFonts w:ascii="Arial" w:hAnsi="Arial" w:cs="Arial"/>
          <w:snapToGrid w:val="0"/>
          <w:sz w:val="24"/>
          <w:u w:val="double"/>
        </w:rPr>
        <w:t>------------------------------------------------------------------------------------------------------------------------</w:t>
      </w:r>
    </w:p>
    <w:p w:rsidR="00452F27" w:rsidRPr="008D5C7D" w:rsidRDefault="00452F27" w:rsidP="00452F27">
      <w:pPr>
        <w:pStyle w:val="Titolo4"/>
        <w:rPr>
          <w:rFonts w:ascii="Arial" w:hAnsi="Arial" w:cs="Arial"/>
          <w:sz w:val="24"/>
        </w:rPr>
      </w:pP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r w:rsidRPr="008D5C7D">
        <w:rPr>
          <w:rFonts w:ascii="Arial" w:hAnsi="Arial" w:cs="Arial"/>
          <w:snapToGrid w:val="0"/>
          <w:sz w:val="24"/>
        </w:rPr>
        <w:tab/>
      </w:r>
      <w:r w:rsidRPr="008D5C7D">
        <w:rPr>
          <w:rFonts w:ascii="Arial" w:hAnsi="Arial" w:cs="Arial"/>
          <w:snapToGrid w:val="0"/>
          <w:sz w:val="24"/>
        </w:rPr>
        <w:tab/>
      </w:r>
      <w:r w:rsidRPr="008D5C7D">
        <w:rPr>
          <w:rFonts w:ascii="Arial" w:hAnsi="Arial" w:cs="Arial"/>
          <w:snapToGrid w:val="0"/>
          <w:sz w:val="24"/>
        </w:rPr>
        <w:tab/>
      </w:r>
      <w:r w:rsidRPr="008D5C7D">
        <w:rPr>
          <w:rFonts w:ascii="Arial" w:hAnsi="Arial" w:cs="Arial"/>
          <w:snapToGrid w:val="0"/>
          <w:sz w:val="24"/>
        </w:rPr>
        <w:tab/>
        <w:t xml:space="preserve"> </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Si attesta che copia della </w:t>
      </w:r>
      <w:proofErr w:type="spellStart"/>
      <w:r w:rsidRPr="008D5C7D">
        <w:rPr>
          <w:rFonts w:ascii="Arial" w:hAnsi="Arial" w:cs="Arial"/>
          <w:snapToGrid w:val="0"/>
          <w:sz w:val="24"/>
        </w:rPr>
        <w:t>suestesa</w:t>
      </w:r>
      <w:proofErr w:type="spellEnd"/>
      <w:r w:rsidRPr="008D5C7D">
        <w:rPr>
          <w:rFonts w:ascii="Arial" w:hAnsi="Arial" w:cs="Arial"/>
          <w:snapToGrid w:val="0"/>
          <w:sz w:val="24"/>
        </w:rPr>
        <w:t xml:space="preserve"> deliberazione viene pubblicata all’Albo Pretorio Informatico di questo Comune sul sito istituzionale www.comune.bisegna.aq.it per  15 giorni consecutivi a partire dal</w:t>
      </w:r>
      <w:r w:rsidR="00C94750" w:rsidRPr="008D5C7D">
        <w:rPr>
          <w:rFonts w:ascii="Arial" w:hAnsi="Arial" w:cs="Arial"/>
          <w:snapToGrid w:val="0"/>
          <w:sz w:val="24"/>
        </w:rPr>
        <w:t xml:space="preserve"> </w:t>
      </w:r>
      <w:r w:rsidR="004F1379" w:rsidRPr="004F1379">
        <w:rPr>
          <w:rFonts w:ascii="Arial" w:hAnsi="Arial" w:cs="Arial"/>
          <w:b/>
          <w:snapToGrid w:val="0"/>
          <w:sz w:val="24"/>
        </w:rPr>
        <w:t>29/05/2018</w:t>
      </w:r>
      <w:r w:rsidRPr="008D5C7D">
        <w:rPr>
          <w:rFonts w:ascii="Arial" w:hAnsi="Arial" w:cs="Arial"/>
          <w:snapToGrid w:val="0"/>
          <w:sz w:val="24"/>
        </w:rPr>
        <w:t xml:space="preserve">, ai sensi dell’art.124, comma 1, del </w:t>
      </w:r>
      <w:proofErr w:type="spellStart"/>
      <w:r w:rsidRPr="008D5C7D">
        <w:rPr>
          <w:rFonts w:ascii="Arial" w:hAnsi="Arial" w:cs="Arial"/>
          <w:snapToGrid w:val="0"/>
          <w:sz w:val="24"/>
        </w:rPr>
        <w:t>D.Lgs.</w:t>
      </w:r>
      <w:proofErr w:type="spellEnd"/>
      <w:r w:rsidRPr="008D5C7D">
        <w:rPr>
          <w:rFonts w:ascii="Arial" w:hAnsi="Arial" w:cs="Arial"/>
          <w:snapToGrid w:val="0"/>
          <w:sz w:val="24"/>
        </w:rPr>
        <w:t xml:space="preserve"> n.267/2000 ed art.32, comma 1, della L.n.69/2009.</w:t>
      </w:r>
    </w:p>
    <w:p w:rsidR="00452F27" w:rsidRPr="008D5C7D" w:rsidRDefault="00452F27" w:rsidP="00452F27">
      <w:pPr>
        <w:tabs>
          <w:tab w:val="left" w:pos="453"/>
          <w:tab w:val="left" w:pos="6237"/>
        </w:tabs>
        <w:jc w:val="both"/>
        <w:rPr>
          <w:rFonts w:ascii="Arial" w:hAnsi="Arial" w:cs="Arial"/>
          <w:snapToGrid w:val="0"/>
          <w:sz w:val="24"/>
        </w:rPr>
      </w:pPr>
    </w:p>
    <w:p w:rsidR="00452F27" w:rsidRPr="008D5C7D" w:rsidRDefault="00452F27" w:rsidP="00452F27">
      <w:pPr>
        <w:tabs>
          <w:tab w:val="left" w:pos="453"/>
          <w:tab w:val="left" w:pos="6237"/>
        </w:tabs>
        <w:jc w:val="both"/>
        <w:rPr>
          <w:rFonts w:ascii="Arial" w:hAnsi="Arial" w:cs="Arial"/>
          <w:b/>
          <w:snapToGrid w:val="0"/>
          <w:sz w:val="24"/>
        </w:rPr>
      </w:pPr>
      <w:r w:rsidRPr="008D5C7D">
        <w:rPr>
          <w:rFonts w:ascii="Arial" w:hAnsi="Arial" w:cs="Arial"/>
          <w:b/>
          <w:snapToGrid w:val="0"/>
          <w:sz w:val="24"/>
        </w:rPr>
        <w:t>Bisegna,</w:t>
      </w:r>
      <w:r w:rsidR="00DD3C52" w:rsidRPr="008D5C7D">
        <w:rPr>
          <w:rFonts w:ascii="Arial" w:hAnsi="Arial" w:cs="Arial"/>
          <w:b/>
          <w:snapToGrid w:val="0"/>
          <w:sz w:val="24"/>
        </w:rPr>
        <w:t xml:space="preserve"> </w:t>
      </w:r>
      <w:r w:rsidR="004F1379">
        <w:rPr>
          <w:rFonts w:ascii="Arial" w:hAnsi="Arial" w:cs="Arial"/>
          <w:b/>
          <w:snapToGrid w:val="0"/>
          <w:sz w:val="24"/>
        </w:rPr>
        <w:t>29/05/201</w:t>
      </w:r>
      <w:r w:rsidR="00713356">
        <w:rPr>
          <w:rFonts w:ascii="Arial" w:hAnsi="Arial" w:cs="Arial"/>
          <w:b/>
          <w:snapToGrid w:val="0"/>
          <w:sz w:val="24"/>
        </w:rPr>
        <w:t>8</w:t>
      </w:r>
      <w:bookmarkStart w:id="3" w:name="_GoBack"/>
      <w:bookmarkEnd w:id="3"/>
    </w:p>
    <w:p w:rsidR="00452F27" w:rsidRPr="008D5C7D" w:rsidRDefault="00452F27" w:rsidP="00452F27">
      <w:pPr>
        <w:tabs>
          <w:tab w:val="left" w:pos="453"/>
          <w:tab w:val="left" w:pos="6237"/>
        </w:tabs>
        <w:jc w:val="both"/>
        <w:rPr>
          <w:rFonts w:ascii="Arial" w:hAnsi="Arial" w:cs="Arial"/>
          <w:snapToGrid w:val="0"/>
          <w:sz w:val="24"/>
        </w:rPr>
      </w:pP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r w:rsidRPr="008D5C7D">
        <w:rPr>
          <w:rFonts w:ascii="Arial" w:hAnsi="Arial" w:cs="Arial"/>
          <w:snapToGrid w:val="0"/>
          <w:sz w:val="24"/>
        </w:rPr>
        <w:tab/>
      </w:r>
      <w:r w:rsidRPr="008D5C7D">
        <w:rPr>
          <w:rFonts w:ascii="Arial" w:hAnsi="Arial" w:cs="Arial"/>
          <w:snapToGrid w:val="0"/>
          <w:sz w:val="24"/>
        </w:rPr>
        <w:tab/>
        <w:t xml:space="preserve">ILSEGRETARIO COMUNALE </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r w:rsidR="00B5705D">
        <w:rPr>
          <w:rFonts w:ascii="Arial" w:hAnsi="Arial" w:cs="Arial"/>
          <w:snapToGrid w:val="0"/>
          <w:sz w:val="24"/>
        </w:rPr>
        <w:t>F.to</w:t>
      </w:r>
      <w:r w:rsidRPr="008D5C7D">
        <w:rPr>
          <w:rFonts w:ascii="Arial" w:hAnsi="Arial" w:cs="Arial"/>
          <w:snapToGrid w:val="0"/>
          <w:sz w:val="24"/>
        </w:rPr>
        <w:t xml:space="preserve"> </w:t>
      </w:r>
      <w:r w:rsidRPr="008D5C7D">
        <w:rPr>
          <w:rFonts w:ascii="Arial" w:hAnsi="Arial" w:cs="Arial"/>
          <w:szCs w:val="24"/>
        </w:rPr>
        <w:t xml:space="preserve">Dr. Cesidio FALCONE                                                                      </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________________________________________________________________________</w:t>
      </w:r>
    </w:p>
    <w:p w:rsidR="00452F27" w:rsidRPr="008D5C7D" w:rsidRDefault="00452F27" w:rsidP="00452F27">
      <w:pPr>
        <w:tabs>
          <w:tab w:val="left" w:pos="453"/>
          <w:tab w:val="left" w:pos="6237"/>
        </w:tabs>
        <w:jc w:val="both"/>
        <w:rPr>
          <w:rFonts w:ascii="Arial" w:hAnsi="Arial" w:cs="Arial"/>
          <w:snapToGrid w:val="0"/>
          <w:sz w:val="24"/>
        </w:rPr>
      </w:pPr>
    </w:p>
    <w:p w:rsidR="00452F27" w:rsidRPr="008D5C7D" w:rsidRDefault="00452F27" w:rsidP="00452F27">
      <w:pPr>
        <w:tabs>
          <w:tab w:val="left" w:pos="453"/>
          <w:tab w:val="left" w:pos="6237"/>
        </w:tabs>
        <w:jc w:val="both"/>
        <w:rPr>
          <w:rFonts w:ascii="Arial" w:hAnsi="Arial" w:cs="Arial"/>
          <w:b/>
          <w:snapToGrid w:val="0"/>
          <w:sz w:val="24"/>
        </w:rPr>
      </w:pPr>
      <w:r w:rsidRPr="008D5C7D">
        <w:rPr>
          <w:rFonts w:ascii="Arial" w:hAnsi="Arial" w:cs="Arial"/>
          <w:snapToGrid w:val="0"/>
          <w:sz w:val="24"/>
        </w:rPr>
        <w:t>Il sottoscritto Segretario Comunale, visti gli atti d’ufficio</w:t>
      </w:r>
    </w:p>
    <w:p w:rsidR="00452F27" w:rsidRPr="008D5C7D" w:rsidRDefault="00452F27" w:rsidP="00452F27">
      <w:pPr>
        <w:tabs>
          <w:tab w:val="left" w:pos="453"/>
          <w:tab w:val="left" w:pos="6237"/>
        </w:tabs>
        <w:jc w:val="both"/>
        <w:rPr>
          <w:rFonts w:ascii="Arial" w:hAnsi="Arial" w:cs="Arial"/>
          <w:b/>
          <w:snapToGrid w:val="0"/>
          <w:sz w:val="24"/>
        </w:rPr>
      </w:pPr>
      <w:r w:rsidRPr="008D5C7D">
        <w:rPr>
          <w:rFonts w:ascii="Arial" w:hAnsi="Arial" w:cs="Arial"/>
          <w:b/>
          <w:snapToGrid w:val="0"/>
          <w:sz w:val="24"/>
        </w:rPr>
        <w:t>ATTESTA</w:t>
      </w:r>
    </w:p>
    <w:p w:rsidR="00452F27" w:rsidRPr="008D5C7D" w:rsidRDefault="00452F27" w:rsidP="00452F27">
      <w:pPr>
        <w:tabs>
          <w:tab w:val="left" w:pos="453"/>
          <w:tab w:val="left" w:pos="6237"/>
        </w:tabs>
        <w:jc w:val="both"/>
        <w:rPr>
          <w:rFonts w:ascii="Arial" w:hAnsi="Arial" w:cs="Arial"/>
          <w:snapToGrid w:val="0"/>
          <w:sz w:val="24"/>
        </w:rPr>
      </w:pP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che la presente deliberazione</w:t>
      </w:r>
    </w:p>
    <w:p w:rsidR="00452F27" w:rsidRPr="008D5C7D" w:rsidRDefault="00452F27" w:rsidP="00452F27">
      <w:pPr>
        <w:tabs>
          <w:tab w:val="left" w:pos="453"/>
          <w:tab w:val="left" w:pos="6237"/>
        </w:tabs>
        <w:jc w:val="both"/>
        <w:rPr>
          <w:rFonts w:ascii="Arial" w:hAnsi="Arial" w:cs="Arial"/>
          <w:snapToGrid w:val="0"/>
          <w:sz w:val="24"/>
        </w:rPr>
      </w:pPr>
    </w:p>
    <w:p w:rsidR="00FF025B" w:rsidRPr="008D5C7D" w:rsidRDefault="00DD3C52" w:rsidP="00AE3D92">
      <w:pPr>
        <w:numPr>
          <w:ilvl w:val="0"/>
          <w:numId w:val="1"/>
        </w:num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r w:rsidR="00452F27" w:rsidRPr="008D5C7D">
        <w:rPr>
          <w:rFonts w:ascii="Arial" w:hAnsi="Arial" w:cs="Arial"/>
          <w:snapToGrid w:val="0"/>
          <w:sz w:val="24"/>
        </w:rPr>
        <w:t>è stata dichiarata immediatamente eseguibile il giorno</w:t>
      </w:r>
      <w:r w:rsidR="00EB1C38" w:rsidRPr="008D5C7D">
        <w:rPr>
          <w:rFonts w:ascii="Arial" w:hAnsi="Arial" w:cs="Arial"/>
          <w:snapToGrid w:val="0"/>
          <w:sz w:val="24"/>
        </w:rPr>
        <w:t xml:space="preserve"> </w:t>
      </w:r>
      <w:r w:rsidR="004F1379" w:rsidRPr="004F1379">
        <w:rPr>
          <w:rFonts w:ascii="Arial" w:hAnsi="Arial" w:cs="Arial"/>
          <w:b/>
          <w:snapToGrid w:val="0"/>
          <w:sz w:val="24"/>
        </w:rPr>
        <w:t>29</w:t>
      </w:r>
      <w:r w:rsidR="00C94750" w:rsidRPr="008D5C7D">
        <w:rPr>
          <w:rFonts w:ascii="Arial" w:hAnsi="Arial" w:cs="Arial"/>
          <w:b/>
          <w:snapToGrid w:val="0"/>
          <w:sz w:val="24"/>
        </w:rPr>
        <w:t>/05/201</w:t>
      </w:r>
      <w:r w:rsidR="00123F4D">
        <w:rPr>
          <w:rFonts w:ascii="Arial" w:hAnsi="Arial" w:cs="Arial"/>
          <w:b/>
          <w:snapToGrid w:val="0"/>
          <w:sz w:val="24"/>
        </w:rPr>
        <w:t>8</w:t>
      </w:r>
    </w:p>
    <w:p w:rsidR="00452F27" w:rsidRPr="008D5C7D" w:rsidRDefault="00DD3C52" w:rsidP="00AE3D92">
      <w:pPr>
        <w:numPr>
          <w:ilvl w:val="0"/>
          <w:numId w:val="1"/>
        </w:numPr>
        <w:tabs>
          <w:tab w:val="left" w:pos="453"/>
          <w:tab w:val="left" w:pos="6237"/>
        </w:tabs>
        <w:jc w:val="both"/>
        <w:rPr>
          <w:rFonts w:ascii="Arial" w:hAnsi="Arial" w:cs="Arial"/>
          <w:snapToGrid w:val="0"/>
          <w:sz w:val="24"/>
        </w:rPr>
      </w:pPr>
      <w:r w:rsidRPr="008D5C7D">
        <w:rPr>
          <w:rFonts w:ascii="Arial" w:hAnsi="Arial" w:cs="Arial"/>
          <w:snapToGrid w:val="0"/>
          <w:sz w:val="24"/>
        </w:rPr>
        <w:t>(</w:t>
      </w:r>
      <w:r w:rsidR="00452F27" w:rsidRPr="008D5C7D">
        <w:rPr>
          <w:rFonts w:ascii="Arial" w:hAnsi="Arial" w:cs="Arial"/>
          <w:snapToGrid w:val="0"/>
          <w:sz w:val="24"/>
        </w:rPr>
        <w:t xml:space="preserve">art.134, co.4 </w:t>
      </w:r>
      <w:proofErr w:type="spellStart"/>
      <w:r w:rsidR="00452F27" w:rsidRPr="008D5C7D">
        <w:rPr>
          <w:rFonts w:ascii="Arial" w:hAnsi="Arial" w:cs="Arial"/>
          <w:snapToGrid w:val="0"/>
          <w:sz w:val="24"/>
        </w:rPr>
        <w:t>D.Lgs.</w:t>
      </w:r>
      <w:proofErr w:type="spellEnd"/>
      <w:r w:rsidR="00452F27" w:rsidRPr="008D5C7D">
        <w:rPr>
          <w:rFonts w:ascii="Arial" w:hAnsi="Arial" w:cs="Arial"/>
          <w:snapToGrid w:val="0"/>
          <w:sz w:val="24"/>
        </w:rPr>
        <w:t xml:space="preserve"> 267/2000); </w:t>
      </w:r>
    </w:p>
    <w:p w:rsidR="00452F27" w:rsidRPr="008D5C7D" w:rsidRDefault="00DD3C52" w:rsidP="00DD3C52">
      <w:pPr>
        <w:numPr>
          <w:ilvl w:val="0"/>
          <w:numId w:val="1"/>
        </w:num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r w:rsidR="00452F27" w:rsidRPr="008D5C7D">
        <w:rPr>
          <w:rFonts w:ascii="Arial" w:hAnsi="Arial" w:cs="Arial"/>
          <w:snapToGrid w:val="0"/>
          <w:sz w:val="24"/>
        </w:rPr>
        <w:t>è divenuta esecutiva il giorno_____________</w:t>
      </w:r>
      <w:r w:rsidRPr="008D5C7D">
        <w:rPr>
          <w:rFonts w:ascii="Arial" w:hAnsi="Arial" w:cs="Arial"/>
          <w:snapToGrid w:val="0"/>
          <w:sz w:val="24"/>
        </w:rPr>
        <w:t xml:space="preserve">_____, perché decorsi 10 giorni </w:t>
      </w:r>
      <w:r w:rsidR="00452F27" w:rsidRPr="008D5C7D">
        <w:rPr>
          <w:rFonts w:ascii="Arial" w:hAnsi="Arial" w:cs="Arial"/>
          <w:snapToGrid w:val="0"/>
          <w:sz w:val="24"/>
        </w:rPr>
        <w:t>consecutivi dalla pubblicazione (art.134, co.3 D.Lgs.267/2000).</w:t>
      </w:r>
    </w:p>
    <w:p w:rsidR="00DD3C52" w:rsidRPr="008D5C7D" w:rsidRDefault="00DD3C52" w:rsidP="00452F27">
      <w:pPr>
        <w:tabs>
          <w:tab w:val="left" w:pos="453"/>
          <w:tab w:val="left" w:pos="6237"/>
        </w:tabs>
        <w:jc w:val="both"/>
        <w:rPr>
          <w:rFonts w:ascii="Arial" w:hAnsi="Arial" w:cs="Arial"/>
          <w:snapToGrid w:val="0"/>
          <w:sz w:val="24"/>
        </w:rPr>
      </w:pP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Bisegna,                                           </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r w:rsidRPr="008D5C7D">
        <w:rPr>
          <w:rFonts w:ascii="Arial" w:hAnsi="Arial" w:cs="Arial"/>
          <w:snapToGrid w:val="0"/>
          <w:sz w:val="24"/>
        </w:rPr>
        <w:tab/>
      </w:r>
      <w:r w:rsidRPr="008D5C7D">
        <w:rPr>
          <w:rFonts w:ascii="Arial" w:hAnsi="Arial" w:cs="Arial"/>
          <w:snapToGrid w:val="0"/>
          <w:sz w:val="24"/>
        </w:rPr>
        <w:tab/>
        <w:t>ILSEGRETARIO COMUNALE</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r w:rsidR="00B5705D">
        <w:rPr>
          <w:rFonts w:ascii="Arial" w:hAnsi="Arial" w:cs="Arial"/>
          <w:snapToGrid w:val="0"/>
          <w:sz w:val="24"/>
        </w:rPr>
        <w:t xml:space="preserve">f.TO </w:t>
      </w:r>
      <w:r w:rsidRPr="008D5C7D">
        <w:rPr>
          <w:rFonts w:ascii="Arial" w:hAnsi="Arial" w:cs="Arial"/>
          <w:szCs w:val="24"/>
        </w:rPr>
        <w:t xml:space="preserve">Dr. </w:t>
      </w:r>
      <w:r w:rsidRPr="008D5C7D">
        <w:rPr>
          <w:rFonts w:ascii="Arial" w:hAnsi="Arial" w:cs="Arial"/>
        </w:rPr>
        <w:t xml:space="preserve">  </w:t>
      </w:r>
      <w:r w:rsidRPr="008D5C7D">
        <w:rPr>
          <w:rFonts w:ascii="Arial" w:hAnsi="Arial" w:cs="Arial"/>
          <w:szCs w:val="24"/>
        </w:rPr>
        <w:t xml:space="preserve">Cesidio FALCONE                                                                      </w:t>
      </w:r>
    </w:p>
    <w:p w:rsidR="00DD3C52" w:rsidRPr="008D5C7D" w:rsidRDefault="00DD3C52" w:rsidP="00452F27">
      <w:pPr>
        <w:tabs>
          <w:tab w:val="left" w:pos="453"/>
          <w:tab w:val="left" w:pos="6237"/>
        </w:tabs>
        <w:jc w:val="both"/>
        <w:rPr>
          <w:rFonts w:ascii="Arial" w:hAnsi="Arial" w:cs="Arial"/>
        </w:rPr>
      </w:pPr>
    </w:p>
    <w:p w:rsidR="00452F27" w:rsidRPr="008D5C7D" w:rsidRDefault="00452F27" w:rsidP="00452F27">
      <w:pPr>
        <w:tabs>
          <w:tab w:val="left" w:pos="453"/>
          <w:tab w:val="left" w:pos="6237"/>
        </w:tabs>
        <w:jc w:val="both"/>
        <w:rPr>
          <w:rFonts w:ascii="Arial" w:hAnsi="Arial" w:cs="Arial"/>
          <w:b/>
          <w:snapToGrid w:val="0"/>
          <w:sz w:val="24"/>
        </w:rPr>
      </w:pPr>
      <w:r w:rsidRPr="008D5C7D">
        <w:rPr>
          <w:rFonts w:ascii="Arial" w:hAnsi="Arial" w:cs="Arial"/>
          <w:b/>
          <w:snapToGrid w:val="0"/>
          <w:sz w:val="24"/>
        </w:rPr>
        <w:t>PARERE DI REGOLARITA’ TECNICA.</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Per quanto concerne la regolarità tecnica, ai sensi dell’art. 49 comma 1° del T.U.E.L. 267/2000, si esprime parere FAVOREVOLE.</w:t>
      </w:r>
    </w:p>
    <w:p w:rsidR="00452F27" w:rsidRPr="008D5C7D" w:rsidRDefault="00452F27" w:rsidP="00452F27">
      <w:pPr>
        <w:tabs>
          <w:tab w:val="left" w:pos="453"/>
          <w:tab w:val="left" w:pos="6237"/>
        </w:tabs>
        <w:jc w:val="right"/>
        <w:rPr>
          <w:rFonts w:ascii="Arial" w:hAnsi="Arial" w:cs="Arial"/>
          <w:sz w:val="24"/>
        </w:rPr>
      </w:pPr>
      <w:r w:rsidRPr="008D5C7D">
        <w:rPr>
          <w:rFonts w:ascii="Arial" w:hAnsi="Arial" w:cs="Arial"/>
          <w:snapToGrid w:val="0"/>
          <w:sz w:val="24"/>
        </w:rPr>
        <w:t xml:space="preserve"> </w:t>
      </w:r>
      <w:bookmarkStart w:id="4" w:name="Elenco5"/>
      <w:r w:rsidR="00B5705D">
        <w:rPr>
          <w:rFonts w:ascii="Arial" w:hAnsi="Arial" w:cs="Arial"/>
          <w:snapToGrid w:val="0"/>
          <w:sz w:val="24"/>
        </w:rPr>
        <w:fldChar w:fldCharType="begin">
          <w:ffData>
            <w:name w:val="Elenco5"/>
            <w:enabled/>
            <w:calcOnExit w:val="0"/>
            <w:ddList>
              <w:listEntry w:val="F.to IL RESPONSABILE DEL SERVIZIO "/>
              <w:listEntry w:val="IL RESPONSABILE DEL SERVIZIO"/>
              <w:listEntry w:val="IL RESPONSABILE DEL SERVIZIO INTERESSATO"/>
            </w:ddList>
          </w:ffData>
        </w:fldChar>
      </w:r>
      <w:r w:rsidR="00B5705D">
        <w:rPr>
          <w:rFonts w:ascii="Arial" w:hAnsi="Arial" w:cs="Arial"/>
          <w:snapToGrid w:val="0"/>
          <w:sz w:val="24"/>
        </w:rPr>
        <w:instrText xml:space="preserve"> FORMDROPDOWN </w:instrText>
      </w:r>
      <w:r w:rsidR="00B5705D">
        <w:rPr>
          <w:rFonts w:ascii="Arial" w:hAnsi="Arial" w:cs="Arial"/>
          <w:snapToGrid w:val="0"/>
          <w:sz w:val="24"/>
        </w:rPr>
      </w:r>
      <w:r w:rsidR="00B5705D">
        <w:rPr>
          <w:rFonts w:ascii="Arial" w:hAnsi="Arial" w:cs="Arial"/>
          <w:snapToGrid w:val="0"/>
          <w:sz w:val="24"/>
        </w:rPr>
        <w:fldChar w:fldCharType="end"/>
      </w:r>
      <w:bookmarkEnd w:id="4"/>
    </w:p>
    <w:p w:rsidR="00452F27" w:rsidRPr="008D5C7D" w:rsidRDefault="00452F27" w:rsidP="00452F27">
      <w:pPr>
        <w:tabs>
          <w:tab w:val="left" w:pos="453"/>
          <w:tab w:val="left" w:pos="6237"/>
        </w:tabs>
        <w:ind w:left="360"/>
        <w:rPr>
          <w:rFonts w:ascii="Arial" w:hAnsi="Arial" w:cs="Arial"/>
          <w:sz w:val="24"/>
        </w:rPr>
      </w:pPr>
    </w:p>
    <w:p w:rsidR="00DD3C52" w:rsidRPr="008D5C7D" w:rsidRDefault="00DD3C52" w:rsidP="00452F27">
      <w:pPr>
        <w:tabs>
          <w:tab w:val="left" w:pos="453"/>
          <w:tab w:val="left" w:pos="6237"/>
        </w:tabs>
        <w:jc w:val="both"/>
        <w:rPr>
          <w:rFonts w:ascii="Arial" w:hAnsi="Arial" w:cs="Arial"/>
          <w:b/>
          <w:snapToGrid w:val="0"/>
          <w:sz w:val="24"/>
        </w:rPr>
      </w:pPr>
    </w:p>
    <w:p w:rsidR="00452F27" w:rsidRPr="008D5C7D" w:rsidRDefault="00452F27" w:rsidP="00452F27">
      <w:pPr>
        <w:tabs>
          <w:tab w:val="left" w:pos="453"/>
          <w:tab w:val="left" w:pos="6237"/>
        </w:tabs>
        <w:jc w:val="both"/>
        <w:rPr>
          <w:rFonts w:ascii="Arial" w:hAnsi="Arial" w:cs="Arial"/>
          <w:b/>
          <w:snapToGrid w:val="0"/>
          <w:sz w:val="24"/>
        </w:rPr>
      </w:pPr>
      <w:r w:rsidRPr="008D5C7D">
        <w:rPr>
          <w:rFonts w:ascii="Arial" w:hAnsi="Arial" w:cs="Arial"/>
          <w:b/>
          <w:snapToGrid w:val="0"/>
          <w:sz w:val="24"/>
        </w:rPr>
        <w:t>PARERE DI REGOLARITA’ CONTABILE.</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Per quanto concerne la regolarità contabile, ai sensi dell’art. 49 comma 1° del T.U.E.L. 267/2000, </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Si esprime parere FAVOREVOLE.</w:t>
      </w:r>
    </w:p>
    <w:p w:rsidR="00452F27" w:rsidRPr="008D5C7D" w:rsidRDefault="00452F27" w:rsidP="00452F27">
      <w:pPr>
        <w:tabs>
          <w:tab w:val="left" w:pos="453"/>
          <w:tab w:val="left" w:pos="6237"/>
        </w:tabs>
        <w:jc w:val="both"/>
        <w:rPr>
          <w:rFonts w:ascii="Arial" w:hAnsi="Arial" w:cs="Arial"/>
          <w:snapToGrid w:val="0"/>
          <w:sz w:val="24"/>
        </w:rPr>
      </w:pPr>
    </w:p>
    <w:p w:rsidR="00B5705D" w:rsidRDefault="00B5705D" w:rsidP="00452F27">
      <w:pPr>
        <w:tabs>
          <w:tab w:val="left" w:pos="453"/>
          <w:tab w:val="left" w:pos="6237"/>
        </w:tabs>
        <w:jc w:val="right"/>
        <w:rPr>
          <w:rFonts w:ascii="Arial" w:hAnsi="Arial" w:cs="Arial"/>
          <w:sz w:val="24"/>
        </w:rPr>
      </w:pPr>
      <w:r>
        <w:rPr>
          <w:rFonts w:ascii="Arial" w:hAnsi="Arial" w:cs="Arial"/>
          <w:snapToGrid w:val="0"/>
          <w:sz w:val="24"/>
        </w:rPr>
        <w:fldChar w:fldCharType="begin">
          <w:ffData>
            <w:name w:val=""/>
            <w:enabled/>
            <w:calcOnExit w:val="0"/>
            <w:ddList>
              <w:listEntry w:val="F.to IL RESPONSABILE DEL SERVIZIO "/>
              <w:listEntry w:val="IL RESPONSABILE DEL SERVIZIO"/>
              <w:listEntry w:val="IL RESPONSABILE DEL SERVIZIO INTERESSAT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B5705D" w:rsidRPr="00B5705D" w:rsidRDefault="00B5705D" w:rsidP="00B5705D">
      <w:pPr>
        <w:rPr>
          <w:rFonts w:ascii="Arial" w:hAnsi="Arial" w:cs="Arial"/>
          <w:sz w:val="24"/>
        </w:rPr>
      </w:pPr>
      <w:r>
        <w:rPr>
          <w:rFonts w:ascii="Arial" w:hAnsi="Arial" w:cs="Arial"/>
          <w:sz w:val="24"/>
        </w:rPr>
        <w:t xml:space="preserve">E’ COPIA CONFORME ALL’ORIGINALE </w:t>
      </w:r>
    </w:p>
    <w:p w:rsidR="00B5705D" w:rsidRDefault="00B5705D" w:rsidP="00B5705D">
      <w:pPr>
        <w:rPr>
          <w:rFonts w:ascii="Arial" w:hAnsi="Arial" w:cs="Arial"/>
          <w:sz w:val="24"/>
        </w:rPr>
      </w:pPr>
    </w:p>
    <w:p w:rsidR="00B5705D" w:rsidRPr="008D5C7D" w:rsidRDefault="00B5705D" w:rsidP="00B5705D">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Bisegna,                                           </w:t>
      </w:r>
    </w:p>
    <w:p w:rsidR="00B5705D" w:rsidRPr="008D5C7D" w:rsidRDefault="00B5705D" w:rsidP="00B5705D">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r w:rsidRPr="008D5C7D">
        <w:rPr>
          <w:rFonts w:ascii="Arial" w:hAnsi="Arial" w:cs="Arial"/>
          <w:snapToGrid w:val="0"/>
          <w:sz w:val="24"/>
        </w:rPr>
        <w:tab/>
      </w:r>
      <w:r w:rsidRPr="008D5C7D">
        <w:rPr>
          <w:rFonts w:ascii="Arial" w:hAnsi="Arial" w:cs="Arial"/>
          <w:snapToGrid w:val="0"/>
          <w:sz w:val="24"/>
        </w:rPr>
        <w:tab/>
        <w:t>ILSEGRETARIO COMUNALE</w:t>
      </w:r>
    </w:p>
    <w:p w:rsidR="00B5705D" w:rsidRPr="008D5C7D" w:rsidRDefault="00B5705D" w:rsidP="00B5705D">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r>
        <w:rPr>
          <w:rFonts w:ascii="Arial" w:hAnsi="Arial" w:cs="Arial"/>
          <w:snapToGrid w:val="0"/>
          <w:sz w:val="24"/>
        </w:rPr>
        <w:t xml:space="preserve"> </w:t>
      </w:r>
      <w:r w:rsidRPr="008D5C7D">
        <w:rPr>
          <w:rFonts w:ascii="Arial" w:hAnsi="Arial" w:cs="Arial"/>
          <w:szCs w:val="24"/>
        </w:rPr>
        <w:t xml:space="preserve">Dr. </w:t>
      </w:r>
      <w:r w:rsidRPr="008D5C7D">
        <w:rPr>
          <w:rFonts w:ascii="Arial" w:hAnsi="Arial" w:cs="Arial"/>
        </w:rPr>
        <w:t xml:space="preserve">  </w:t>
      </w:r>
      <w:r w:rsidRPr="008D5C7D">
        <w:rPr>
          <w:rFonts w:ascii="Arial" w:hAnsi="Arial" w:cs="Arial"/>
          <w:szCs w:val="24"/>
        </w:rPr>
        <w:t xml:space="preserve">Cesidio FALCONE                                                                      </w:t>
      </w:r>
    </w:p>
    <w:p w:rsidR="00452F27" w:rsidRPr="00B5705D" w:rsidRDefault="00452F27" w:rsidP="00B5705D">
      <w:pPr>
        <w:jc w:val="center"/>
        <w:rPr>
          <w:rFonts w:ascii="Arial" w:hAnsi="Arial" w:cs="Arial"/>
          <w:sz w:val="24"/>
        </w:rPr>
      </w:pPr>
    </w:p>
    <w:sectPr w:rsidR="00452F27" w:rsidRPr="00B5705D"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282E1E"/>
    <w:multiLevelType w:val="hybridMultilevel"/>
    <w:tmpl w:val="0C4AB006"/>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E6C3E33"/>
    <w:multiLevelType w:val="hybridMultilevel"/>
    <w:tmpl w:val="BC0215F6"/>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4F884F3E"/>
    <w:multiLevelType w:val="hybridMultilevel"/>
    <w:tmpl w:val="7F988D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1061734"/>
    <w:multiLevelType w:val="hybridMultilevel"/>
    <w:tmpl w:val="CB8AF17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2E734C6"/>
    <w:multiLevelType w:val="hybridMultilevel"/>
    <w:tmpl w:val="B052EDB0"/>
    <w:lvl w:ilvl="0" w:tplc="C4B4E53A">
      <w:start w:val="1"/>
      <w:numFmt w:val="bullet"/>
      <w:lvlText w:val=""/>
      <w:lvlJc w:val="left"/>
      <w:pPr>
        <w:ind w:left="1495"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9">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28850EA"/>
    <w:multiLevelType w:val="hybridMultilevel"/>
    <w:tmpl w:val="C414AA36"/>
    <w:lvl w:ilvl="0" w:tplc="32E8579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D6C0687"/>
    <w:multiLevelType w:val="singleLevel"/>
    <w:tmpl w:val="3CACF8C2"/>
    <w:lvl w:ilvl="0">
      <w:start w:val="1"/>
      <w:numFmt w:val="decimal"/>
      <w:lvlText w:val="%1."/>
      <w:lvlJc w:val="left"/>
      <w:pPr>
        <w:tabs>
          <w:tab w:val="num" w:pos="1065"/>
        </w:tabs>
        <w:ind w:left="1065" w:hanging="360"/>
      </w:pPr>
      <w:rPr>
        <w:rFonts w:hint="default"/>
      </w:rPr>
    </w:lvl>
  </w:abstractNum>
  <w:abstractNum w:abstractNumId="14">
    <w:nsid w:val="70694B33"/>
    <w:multiLevelType w:val="hybridMultilevel"/>
    <w:tmpl w:val="749AC068"/>
    <w:lvl w:ilvl="0" w:tplc="72409EBC">
      <w:start w:val="1"/>
      <w:numFmt w:val="bullet"/>
      <w:lvlText w:val=""/>
      <w:lvlJc w:val="left"/>
      <w:pPr>
        <w:tabs>
          <w:tab w:val="num" w:pos="360"/>
        </w:tabs>
        <w:ind w:left="360" w:hanging="360"/>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2C07928"/>
    <w:multiLevelType w:val="hybridMultilevel"/>
    <w:tmpl w:val="A5E826E8"/>
    <w:lvl w:ilvl="0" w:tplc="C4B4E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0"/>
  </w:num>
  <w:num w:numId="4">
    <w:abstractNumId w:val="3"/>
  </w:num>
  <w:num w:numId="5">
    <w:abstractNumId w:val="16"/>
  </w:num>
  <w:num w:numId="6">
    <w:abstractNumId w:val="1"/>
  </w:num>
  <w:num w:numId="7">
    <w:abstractNumId w:val="0"/>
  </w:num>
  <w:num w:numId="8">
    <w:abstractNumId w:val="11"/>
  </w:num>
  <w:num w:numId="9">
    <w:abstractNumId w:val="5"/>
  </w:num>
  <w:num w:numId="10">
    <w:abstractNumId w:val="2"/>
  </w:num>
  <w:num w:numId="11">
    <w:abstractNumId w:val="8"/>
  </w:num>
  <w:num w:numId="12">
    <w:abstractNumId w:val="15"/>
  </w:num>
  <w:num w:numId="13">
    <w:abstractNumId w:val="14"/>
  </w:num>
  <w:num w:numId="14">
    <w:abstractNumId w:val="13"/>
  </w:num>
  <w:num w:numId="15">
    <w:abstractNumId w:val="12"/>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23A23"/>
    <w:rsid w:val="000406A6"/>
    <w:rsid w:val="00040FBC"/>
    <w:rsid w:val="00057816"/>
    <w:rsid w:val="0007278B"/>
    <w:rsid w:val="000816D8"/>
    <w:rsid w:val="000A1BDB"/>
    <w:rsid w:val="000A1E79"/>
    <w:rsid w:val="000A29AB"/>
    <w:rsid w:val="000E0037"/>
    <w:rsid w:val="000F3934"/>
    <w:rsid w:val="000F52F3"/>
    <w:rsid w:val="000F61AE"/>
    <w:rsid w:val="00100FF2"/>
    <w:rsid w:val="00107FFC"/>
    <w:rsid w:val="00123F4D"/>
    <w:rsid w:val="00126F17"/>
    <w:rsid w:val="00130F07"/>
    <w:rsid w:val="00132C48"/>
    <w:rsid w:val="001349E7"/>
    <w:rsid w:val="001361C9"/>
    <w:rsid w:val="001763FE"/>
    <w:rsid w:val="00177951"/>
    <w:rsid w:val="00177994"/>
    <w:rsid w:val="001908E1"/>
    <w:rsid w:val="00193836"/>
    <w:rsid w:val="001B7E9D"/>
    <w:rsid w:val="001E1956"/>
    <w:rsid w:val="001E3971"/>
    <w:rsid w:val="00212C8D"/>
    <w:rsid w:val="0022097C"/>
    <w:rsid w:val="00231D0B"/>
    <w:rsid w:val="00253246"/>
    <w:rsid w:val="00285BC1"/>
    <w:rsid w:val="002B013B"/>
    <w:rsid w:val="002B760D"/>
    <w:rsid w:val="002C08E9"/>
    <w:rsid w:val="002E0582"/>
    <w:rsid w:val="002E4576"/>
    <w:rsid w:val="002F1F32"/>
    <w:rsid w:val="002F27A4"/>
    <w:rsid w:val="00312D23"/>
    <w:rsid w:val="00312DEF"/>
    <w:rsid w:val="003334C4"/>
    <w:rsid w:val="003565EB"/>
    <w:rsid w:val="00365ECC"/>
    <w:rsid w:val="00391DF7"/>
    <w:rsid w:val="003D6CED"/>
    <w:rsid w:val="003D7304"/>
    <w:rsid w:val="003E5324"/>
    <w:rsid w:val="003E67E9"/>
    <w:rsid w:val="003F1652"/>
    <w:rsid w:val="003F28A7"/>
    <w:rsid w:val="003F5F49"/>
    <w:rsid w:val="00415D77"/>
    <w:rsid w:val="004171D0"/>
    <w:rsid w:val="0042369B"/>
    <w:rsid w:val="00433130"/>
    <w:rsid w:val="00446512"/>
    <w:rsid w:val="00452F27"/>
    <w:rsid w:val="0045407E"/>
    <w:rsid w:val="004813E9"/>
    <w:rsid w:val="00487431"/>
    <w:rsid w:val="004A6490"/>
    <w:rsid w:val="004A6D89"/>
    <w:rsid w:val="004B17DC"/>
    <w:rsid w:val="004D2FEF"/>
    <w:rsid w:val="004F0EFB"/>
    <w:rsid w:val="004F1379"/>
    <w:rsid w:val="004F4F38"/>
    <w:rsid w:val="004F7FAA"/>
    <w:rsid w:val="00584CE9"/>
    <w:rsid w:val="005B661F"/>
    <w:rsid w:val="005C182B"/>
    <w:rsid w:val="005C1BC8"/>
    <w:rsid w:val="005C1FEF"/>
    <w:rsid w:val="005D3EB0"/>
    <w:rsid w:val="005E01AA"/>
    <w:rsid w:val="005E5BE3"/>
    <w:rsid w:val="00601403"/>
    <w:rsid w:val="00606AF3"/>
    <w:rsid w:val="00632202"/>
    <w:rsid w:val="00636DB4"/>
    <w:rsid w:val="00640CA2"/>
    <w:rsid w:val="00666D37"/>
    <w:rsid w:val="006824B6"/>
    <w:rsid w:val="006C1CF7"/>
    <w:rsid w:val="006C465B"/>
    <w:rsid w:val="006D1426"/>
    <w:rsid w:val="006D46AB"/>
    <w:rsid w:val="006F6245"/>
    <w:rsid w:val="00713356"/>
    <w:rsid w:val="00716B1F"/>
    <w:rsid w:val="00737574"/>
    <w:rsid w:val="00745AAD"/>
    <w:rsid w:val="00771858"/>
    <w:rsid w:val="007903EA"/>
    <w:rsid w:val="007A29AC"/>
    <w:rsid w:val="007C401B"/>
    <w:rsid w:val="007C60D0"/>
    <w:rsid w:val="007C736A"/>
    <w:rsid w:val="007D220D"/>
    <w:rsid w:val="007D24F4"/>
    <w:rsid w:val="007E22D7"/>
    <w:rsid w:val="007F376A"/>
    <w:rsid w:val="007F47F6"/>
    <w:rsid w:val="0080189C"/>
    <w:rsid w:val="0080252B"/>
    <w:rsid w:val="008150DC"/>
    <w:rsid w:val="008151EE"/>
    <w:rsid w:val="00845465"/>
    <w:rsid w:val="008741A0"/>
    <w:rsid w:val="008B053B"/>
    <w:rsid w:val="008D5C7D"/>
    <w:rsid w:val="008E34C7"/>
    <w:rsid w:val="008E3626"/>
    <w:rsid w:val="00900553"/>
    <w:rsid w:val="009061CE"/>
    <w:rsid w:val="009078F5"/>
    <w:rsid w:val="009232AD"/>
    <w:rsid w:val="00934694"/>
    <w:rsid w:val="00940487"/>
    <w:rsid w:val="0094145E"/>
    <w:rsid w:val="009435FD"/>
    <w:rsid w:val="00950DDF"/>
    <w:rsid w:val="009546DC"/>
    <w:rsid w:val="009609EF"/>
    <w:rsid w:val="00961DC3"/>
    <w:rsid w:val="00976011"/>
    <w:rsid w:val="00980646"/>
    <w:rsid w:val="009A65BA"/>
    <w:rsid w:val="009C6F1E"/>
    <w:rsid w:val="009E5B46"/>
    <w:rsid w:val="009E7A0F"/>
    <w:rsid w:val="009F154A"/>
    <w:rsid w:val="00A03044"/>
    <w:rsid w:val="00A047F4"/>
    <w:rsid w:val="00A077CF"/>
    <w:rsid w:val="00A14FA3"/>
    <w:rsid w:val="00A53CCE"/>
    <w:rsid w:val="00A6574F"/>
    <w:rsid w:val="00A85C83"/>
    <w:rsid w:val="00A94E63"/>
    <w:rsid w:val="00AA1AD1"/>
    <w:rsid w:val="00AA7BB7"/>
    <w:rsid w:val="00AC6CB0"/>
    <w:rsid w:val="00AD79B5"/>
    <w:rsid w:val="00AE3D92"/>
    <w:rsid w:val="00AF5347"/>
    <w:rsid w:val="00B03D0D"/>
    <w:rsid w:val="00B16E01"/>
    <w:rsid w:val="00B462E0"/>
    <w:rsid w:val="00B50DB8"/>
    <w:rsid w:val="00B54410"/>
    <w:rsid w:val="00B56399"/>
    <w:rsid w:val="00B5705D"/>
    <w:rsid w:val="00B621AD"/>
    <w:rsid w:val="00BA3107"/>
    <w:rsid w:val="00BB0A1A"/>
    <w:rsid w:val="00BB7417"/>
    <w:rsid w:val="00BC1471"/>
    <w:rsid w:val="00BC570F"/>
    <w:rsid w:val="00BD724C"/>
    <w:rsid w:val="00BF71E9"/>
    <w:rsid w:val="00C146ED"/>
    <w:rsid w:val="00C345F8"/>
    <w:rsid w:val="00C54209"/>
    <w:rsid w:val="00C654F0"/>
    <w:rsid w:val="00C66908"/>
    <w:rsid w:val="00C91EEC"/>
    <w:rsid w:val="00C94750"/>
    <w:rsid w:val="00CB7C0B"/>
    <w:rsid w:val="00CD3792"/>
    <w:rsid w:val="00CE549C"/>
    <w:rsid w:val="00CF14F7"/>
    <w:rsid w:val="00D0232C"/>
    <w:rsid w:val="00D031DA"/>
    <w:rsid w:val="00D110D1"/>
    <w:rsid w:val="00D14049"/>
    <w:rsid w:val="00D17387"/>
    <w:rsid w:val="00D27E80"/>
    <w:rsid w:val="00D46FB9"/>
    <w:rsid w:val="00D475D9"/>
    <w:rsid w:val="00D5344D"/>
    <w:rsid w:val="00D60EF8"/>
    <w:rsid w:val="00D62948"/>
    <w:rsid w:val="00D74637"/>
    <w:rsid w:val="00D76B02"/>
    <w:rsid w:val="00D85B80"/>
    <w:rsid w:val="00D872B9"/>
    <w:rsid w:val="00D94696"/>
    <w:rsid w:val="00DB432E"/>
    <w:rsid w:val="00DC2735"/>
    <w:rsid w:val="00DC59EE"/>
    <w:rsid w:val="00DD3C52"/>
    <w:rsid w:val="00DF5D78"/>
    <w:rsid w:val="00E039EF"/>
    <w:rsid w:val="00E05B2C"/>
    <w:rsid w:val="00E36AD0"/>
    <w:rsid w:val="00E37182"/>
    <w:rsid w:val="00E52C53"/>
    <w:rsid w:val="00E53883"/>
    <w:rsid w:val="00E65C43"/>
    <w:rsid w:val="00E729FC"/>
    <w:rsid w:val="00E812F9"/>
    <w:rsid w:val="00EB1C38"/>
    <w:rsid w:val="00ED057F"/>
    <w:rsid w:val="00EF3CE8"/>
    <w:rsid w:val="00F060D6"/>
    <w:rsid w:val="00F165C3"/>
    <w:rsid w:val="00F21A37"/>
    <w:rsid w:val="00F306A2"/>
    <w:rsid w:val="00F3358B"/>
    <w:rsid w:val="00F367AB"/>
    <w:rsid w:val="00F40068"/>
    <w:rsid w:val="00F53F5A"/>
    <w:rsid w:val="00FA6910"/>
    <w:rsid w:val="00FB3057"/>
    <w:rsid w:val="00FB751E"/>
    <w:rsid w:val="00FC5F25"/>
    <w:rsid w:val="00FD0277"/>
    <w:rsid w:val="00FE7D99"/>
    <w:rsid w:val="00FF025B"/>
    <w:rsid w:val="00FF6B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626"/>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character" w:styleId="Collegamentoipertestuale">
    <w:name w:val="Hyperlink"/>
    <w:rsid w:val="001938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626"/>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character" w:styleId="Collegamentoipertestuale">
    <w:name w:val="Hyperlink"/>
    <w:rsid w:val="00193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7CB2-C120-4427-8788-9C7A2038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1073</Words>
  <Characters>6119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PROTOCOLLO</cp:lastModifiedBy>
  <cp:revision>4</cp:revision>
  <cp:lastPrinted>2018-05-29T09:40:00Z</cp:lastPrinted>
  <dcterms:created xsi:type="dcterms:W3CDTF">2018-05-29T09:40:00Z</dcterms:created>
  <dcterms:modified xsi:type="dcterms:W3CDTF">2018-05-29T11:15:00Z</dcterms:modified>
</cp:coreProperties>
</file>